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047D" w:rsidRDefault="0035047D" w:rsidP="0035047D">
      <w:pPr>
        <w:pStyle w:val="af3"/>
      </w:pPr>
      <w:r>
        <w:rPr>
          <w:noProof/>
        </w:rPr>
        <w:drawing>
          <wp:inline distT="0" distB="0" distL="0" distR="0" wp14:anchorId="6B6533AF" wp14:editId="68A07029">
            <wp:extent cx="8389287" cy="6290848"/>
            <wp:effectExtent l="1588" t="0" r="0" b="0"/>
            <wp:docPr id="1" name="Рисунок 1" descr="C:\Users\ADMIN\Downloads\10002085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100020855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8398083" cy="6297444"/>
                    </a:xfrm>
                    <a:prstGeom prst="rect">
                      <a:avLst/>
                    </a:prstGeom>
                    <a:noFill/>
                    <a:ln>
                      <a:noFill/>
                    </a:ln>
                  </pic:spPr>
                </pic:pic>
              </a:graphicData>
            </a:graphic>
          </wp:inline>
        </w:drawing>
      </w:r>
    </w:p>
    <w:p w:rsidR="00FB0DF0" w:rsidRDefault="00FB0DF0" w:rsidP="00FB0DF0">
      <w:pPr>
        <w:widowControl w:val="0"/>
        <w:tabs>
          <w:tab w:val="left" w:pos="0"/>
        </w:tabs>
        <w:suppressAutoHyphens/>
        <w:spacing w:after="0" w:line="240" w:lineRule="auto"/>
        <w:rPr>
          <w:rFonts w:ascii="Times New Roman" w:eastAsia="Times New Roman" w:hAnsi="Times New Roman" w:cs="Times New Roman"/>
          <w:sz w:val="28"/>
          <w:szCs w:val="28"/>
          <w:lang w:eastAsia="ru-RU"/>
        </w:rPr>
      </w:pPr>
    </w:p>
    <w:p w:rsidR="003A5F8A" w:rsidRPr="00423F06" w:rsidRDefault="003A5F8A" w:rsidP="00FB0DF0">
      <w:pPr>
        <w:widowControl w:val="0"/>
        <w:tabs>
          <w:tab w:val="left" w:pos="0"/>
        </w:tabs>
        <w:suppressAutoHyphens/>
        <w:spacing w:after="0" w:line="240" w:lineRule="auto"/>
        <w:rPr>
          <w:rFonts w:ascii="Times New Roman" w:eastAsia="Times New Roman" w:hAnsi="Times New Roman" w:cs="Times New Roman"/>
          <w:sz w:val="28"/>
          <w:szCs w:val="28"/>
          <w:lang w:eastAsia="ru-RU"/>
        </w:rPr>
      </w:pPr>
    </w:p>
    <w:tbl>
      <w:tblPr>
        <w:tblW w:w="10314" w:type="dxa"/>
        <w:tblInd w:w="-897" w:type="dxa"/>
        <w:tblLook w:val="04A0" w:firstRow="1" w:lastRow="0" w:firstColumn="1" w:lastColumn="0" w:noHBand="0" w:noVBand="1"/>
      </w:tblPr>
      <w:tblGrid>
        <w:gridCol w:w="4973"/>
        <w:gridCol w:w="5341"/>
      </w:tblGrid>
      <w:tr w:rsidR="00FB0DF0" w:rsidRPr="00423F06" w:rsidTr="00FB0DF0">
        <w:trPr>
          <w:trHeight w:val="6858"/>
        </w:trPr>
        <w:tc>
          <w:tcPr>
            <w:tcW w:w="10314" w:type="dxa"/>
            <w:gridSpan w:val="2"/>
          </w:tcPr>
          <w:p w:rsidR="00FB0DF0" w:rsidRPr="00423F06" w:rsidRDefault="00FB0DF0" w:rsidP="000A62D1">
            <w:pPr>
              <w:pageBreakBefore/>
              <w:spacing w:after="0" w:line="240" w:lineRule="auto"/>
              <w:jc w:val="both"/>
              <w:rPr>
                <w:rFonts w:ascii="Times New Roman" w:eastAsia="Times New Roman" w:hAnsi="Times New Roman" w:cs="Times New Roman"/>
                <w:sz w:val="28"/>
                <w:szCs w:val="28"/>
                <w:lang w:eastAsia="ru-RU"/>
              </w:rPr>
            </w:pPr>
            <w:bookmarkStart w:id="0" w:name="_GoBack"/>
            <w:bookmarkEnd w:id="0"/>
            <w:r w:rsidRPr="00423F06">
              <w:rPr>
                <w:rFonts w:ascii="Times New Roman" w:eastAsia="Times New Roman" w:hAnsi="Times New Roman" w:cs="Times New Roman"/>
                <w:sz w:val="28"/>
                <w:szCs w:val="28"/>
                <w:lang w:eastAsia="ru-RU"/>
              </w:rPr>
              <w:lastRenderedPageBreak/>
              <w:t>Рабочая программа учебной дисциплины</w:t>
            </w:r>
            <w:r w:rsidRPr="00423F06">
              <w:rPr>
                <w:rFonts w:ascii="Times New Roman" w:eastAsia="Times New Roman" w:hAnsi="Times New Roman" w:cs="Times New Roman"/>
                <w:caps/>
                <w:sz w:val="24"/>
                <w:szCs w:val="24"/>
                <w:lang w:eastAsia="ru-RU"/>
              </w:rPr>
              <w:t xml:space="preserve"> </w:t>
            </w:r>
            <w:r w:rsidRPr="00423F06">
              <w:rPr>
                <w:rFonts w:ascii="Times New Roman" w:eastAsia="Times New Roman" w:hAnsi="Times New Roman" w:cs="Times New Roman"/>
                <w:sz w:val="28"/>
                <w:szCs w:val="28"/>
                <w:lang w:eastAsia="ru-RU"/>
              </w:rPr>
              <w:t>составлена на основе:</w:t>
            </w:r>
          </w:p>
          <w:p w:rsidR="00FB0DF0" w:rsidRPr="00423F06" w:rsidRDefault="00FB0DF0" w:rsidP="000A62D1">
            <w:pPr>
              <w:pageBreakBefore/>
              <w:spacing w:after="0" w:line="240" w:lineRule="auto"/>
              <w:jc w:val="both"/>
              <w:rPr>
                <w:rFonts w:ascii="Times New Roman" w:eastAsia="Times New Roman" w:hAnsi="Times New Roman" w:cs="Times New Roman"/>
                <w:sz w:val="20"/>
                <w:szCs w:val="20"/>
                <w:lang w:eastAsia="ru-RU"/>
              </w:rPr>
            </w:pPr>
          </w:p>
          <w:p w:rsidR="00FB0DF0" w:rsidRPr="00423F06" w:rsidRDefault="00FB0DF0" w:rsidP="000A62D1">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 Федерального  государственного образовательного стандарта среднего профессионального образования по специальности </w:t>
            </w:r>
          </w:p>
          <w:p w:rsidR="00FB0DF0" w:rsidRPr="00423F06" w:rsidRDefault="00FB0DF0" w:rsidP="000A62D1">
            <w:pPr>
              <w:suppressAutoHyphens/>
              <w:spacing w:after="0" w:line="240" w:lineRule="auto"/>
              <w:jc w:val="center"/>
              <w:rPr>
                <w:rFonts w:ascii="Times New Roman" w:eastAsia="Times New Roman" w:hAnsi="Times New Roman" w:cs="Times New Roman"/>
                <w:sz w:val="28"/>
                <w:szCs w:val="28"/>
                <w:lang w:eastAsia="ru-RU"/>
              </w:rPr>
            </w:pPr>
            <w:r w:rsidRPr="00423F06">
              <w:rPr>
                <w:rFonts w:ascii="Times New Roman" w:eastAsia="Times New Roman" w:hAnsi="Times New Roman" w:cs="Times New Roman"/>
                <w:bCs/>
                <w:color w:val="000000"/>
                <w:sz w:val="28"/>
                <w:szCs w:val="28"/>
                <w:u w:val="single"/>
                <w:lang w:eastAsia="ru-RU"/>
              </w:rPr>
              <w:t>35.01.27 Мастер сельскохозяйственного производства</w:t>
            </w:r>
            <w:r w:rsidRPr="00423F06">
              <w:rPr>
                <w:rFonts w:ascii="Times New Roman" w:eastAsia="Times New Roman" w:hAnsi="Times New Roman" w:cs="Times New Roman"/>
                <w:sz w:val="28"/>
                <w:szCs w:val="28"/>
                <w:lang w:eastAsia="ru-RU"/>
              </w:rPr>
              <w:t xml:space="preserve">, </w:t>
            </w:r>
          </w:p>
          <w:p w:rsidR="00FB0DF0" w:rsidRPr="00423F06" w:rsidRDefault="00FB0DF0" w:rsidP="000A62D1">
            <w:pPr>
              <w:pageBreakBefore/>
              <w:spacing w:after="0" w:line="240" w:lineRule="auto"/>
              <w:jc w:val="center"/>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18"/>
                <w:szCs w:val="18"/>
                <w:lang w:eastAsia="ru-RU"/>
              </w:rPr>
              <w:t>код и наименование специальности</w:t>
            </w:r>
          </w:p>
          <w:p w:rsidR="00D33B69" w:rsidRPr="00D33B69" w:rsidRDefault="00D33B69" w:rsidP="00D33B69">
            <w:pPr>
              <w:pageBreakBefore/>
              <w:spacing w:after="0" w:line="240" w:lineRule="auto"/>
              <w:jc w:val="both"/>
              <w:rPr>
                <w:rFonts w:ascii="Times New Roman" w:eastAsia="Times New Roman" w:hAnsi="Times New Roman" w:cs="Times New Roman"/>
                <w:sz w:val="28"/>
                <w:szCs w:val="28"/>
                <w:lang w:eastAsia="ru-RU"/>
              </w:rPr>
            </w:pPr>
            <w:r w:rsidRPr="00D33B69">
              <w:rPr>
                <w:rFonts w:ascii="Times New Roman" w:eastAsia="Times New Roman" w:hAnsi="Times New Roman" w:cs="Times New Roman"/>
                <w:sz w:val="28"/>
                <w:szCs w:val="28"/>
                <w:lang w:eastAsia="ru-RU"/>
              </w:rPr>
              <w:t>утвержденного приказом Министерства образования и науки Российской Федерации от</w:t>
            </w:r>
            <w:r w:rsidRPr="00D33B69">
              <w:rPr>
                <w:rFonts w:ascii="Times New Roman" w:hAnsi="Times New Roman" w:cs="Times New Roman"/>
                <w:color w:val="333333"/>
                <w:sz w:val="28"/>
                <w:szCs w:val="28"/>
                <w:shd w:val="clear" w:color="auto" w:fill="FFFFFF"/>
              </w:rPr>
              <w:t xml:space="preserve"> 24 мая 2022 года №355</w:t>
            </w:r>
            <w:r w:rsidRPr="00D33B69">
              <w:rPr>
                <w:rFonts w:ascii="Times New Roman" w:eastAsia="Times New Roman" w:hAnsi="Times New Roman" w:cs="Times New Roman"/>
                <w:sz w:val="28"/>
                <w:szCs w:val="28"/>
                <w:lang w:eastAsia="ru-RU"/>
              </w:rPr>
              <w:t xml:space="preserve"> (зарегистрированного в Министерстве юстиции Российской Федерации </w:t>
            </w:r>
            <w:r w:rsidRPr="00D33B69">
              <w:rPr>
                <w:rFonts w:ascii="Times New Roman" w:eastAsia="Times New Roman" w:hAnsi="Times New Roman" w:cs="Times New Roman"/>
                <w:sz w:val="28"/>
                <w:szCs w:val="28"/>
                <w:u w:val="single"/>
                <w:lang w:eastAsia="ru-RU"/>
              </w:rPr>
              <w:t>20.12.2016</w:t>
            </w:r>
            <w:r w:rsidRPr="00D33B69">
              <w:rPr>
                <w:rFonts w:ascii="Times New Roman" w:eastAsia="Times New Roman" w:hAnsi="Times New Roman" w:cs="Times New Roman"/>
                <w:sz w:val="28"/>
                <w:szCs w:val="28"/>
                <w:lang w:eastAsia="ru-RU"/>
              </w:rPr>
              <w:t xml:space="preserve"> г. рег. № </w:t>
            </w:r>
            <w:r w:rsidRPr="00D33B69">
              <w:rPr>
                <w:rFonts w:ascii="Times New Roman" w:eastAsia="Times New Roman" w:hAnsi="Times New Roman" w:cs="Times New Roman"/>
                <w:sz w:val="28"/>
                <w:szCs w:val="28"/>
                <w:u w:val="single"/>
                <w:lang w:eastAsia="ru-RU"/>
              </w:rPr>
              <w:t>44828</w:t>
            </w:r>
            <w:r w:rsidRPr="00D33B69">
              <w:rPr>
                <w:rFonts w:ascii="Times New Roman" w:eastAsia="Times New Roman" w:hAnsi="Times New Roman" w:cs="Times New Roman"/>
                <w:sz w:val="28"/>
                <w:szCs w:val="28"/>
                <w:lang w:eastAsia="ru-RU"/>
              </w:rPr>
              <w:t>);</w:t>
            </w:r>
          </w:p>
          <w:p w:rsidR="00D33B69" w:rsidRPr="00D33B69" w:rsidRDefault="00D33B69" w:rsidP="00D33B69">
            <w:pPr>
              <w:pageBreakBefore/>
              <w:spacing w:after="0" w:line="240" w:lineRule="auto"/>
              <w:jc w:val="both"/>
              <w:rPr>
                <w:rFonts w:ascii="Times New Roman" w:eastAsia="Times New Roman" w:hAnsi="Times New Roman" w:cs="Times New Roman"/>
                <w:sz w:val="20"/>
                <w:szCs w:val="20"/>
                <w:lang w:eastAsia="ru-RU"/>
              </w:rPr>
            </w:pPr>
          </w:p>
          <w:p w:rsidR="00D33B69" w:rsidRPr="00D33B69" w:rsidRDefault="00D33B69" w:rsidP="00D33B69">
            <w:pPr>
              <w:pageBreakBefore/>
              <w:spacing w:after="0" w:line="240" w:lineRule="auto"/>
              <w:jc w:val="both"/>
              <w:rPr>
                <w:rFonts w:ascii="Times New Roman" w:eastAsia="Times New Roman" w:hAnsi="Times New Roman" w:cs="Times New Roman"/>
                <w:sz w:val="28"/>
                <w:szCs w:val="28"/>
                <w:lang w:eastAsia="ru-RU"/>
              </w:rPr>
            </w:pPr>
            <w:r w:rsidRPr="00D33B69">
              <w:rPr>
                <w:rFonts w:ascii="Times New Roman" w:eastAsia="Times New Roman" w:hAnsi="Times New Roman" w:cs="Times New Roman"/>
                <w:sz w:val="28"/>
                <w:szCs w:val="28"/>
                <w:lang w:eastAsia="ru-RU"/>
              </w:rPr>
              <w:t xml:space="preserve">- приказа Министерства просвещения Российской Федерации от </w:t>
            </w:r>
            <w:r w:rsidRPr="00D33B69">
              <w:rPr>
                <w:rFonts w:ascii="Times New Roman" w:hAnsi="Times New Roman" w:cs="Times New Roman"/>
                <w:color w:val="333333"/>
                <w:sz w:val="28"/>
                <w:szCs w:val="28"/>
                <w:shd w:val="clear" w:color="auto" w:fill="FFFFFF"/>
              </w:rPr>
              <w:t>3 июля 2024 года №464 и от 27 марта 2025 года №239.</w:t>
            </w:r>
            <w:r w:rsidRPr="00D33B69">
              <w:rPr>
                <w:rFonts w:ascii="Times New Roman" w:eastAsia="Times New Roman" w:hAnsi="Times New Roman" w:cs="Times New Roman"/>
                <w:sz w:val="28"/>
                <w:szCs w:val="28"/>
                <w:lang w:eastAsia="ru-RU"/>
              </w:rPr>
              <w:t xml:space="preserve"> «О внесении изменений в федеральные государственные образовательные стандарты среднего профессионального образования»;</w:t>
            </w:r>
          </w:p>
          <w:p w:rsidR="00FB0DF0" w:rsidRPr="00423F06" w:rsidRDefault="00FB0DF0" w:rsidP="000A62D1">
            <w:pPr>
              <w:pageBreakBefore/>
              <w:spacing w:after="0" w:line="240" w:lineRule="auto"/>
              <w:jc w:val="both"/>
              <w:rPr>
                <w:rFonts w:ascii="Times New Roman" w:eastAsia="Times New Roman" w:hAnsi="Times New Roman" w:cs="Times New Roman"/>
                <w:sz w:val="28"/>
                <w:szCs w:val="28"/>
                <w:lang w:eastAsia="ru-RU"/>
              </w:rPr>
            </w:pPr>
          </w:p>
          <w:p w:rsidR="00FB0DF0" w:rsidRPr="00423F06" w:rsidRDefault="00FB0DF0" w:rsidP="000A62D1">
            <w:pPr>
              <w:spacing w:after="0" w:line="240" w:lineRule="auto"/>
              <w:jc w:val="center"/>
              <w:rPr>
                <w:rFonts w:ascii="Times New Roman" w:eastAsia="Times New Roman" w:hAnsi="Times New Roman" w:cs="Times New Roman"/>
                <w:sz w:val="18"/>
                <w:szCs w:val="18"/>
                <w:u w:val="single"/>
                <w:lang w:eastAsia="ru-RU"/>
              </w:rPr>
            </w:pPr>
            <w:r w:rsidRPr="00423F06">
              <w:rPr>
                <w:rFonts w:ascii="Times New Roman" w:eastAsia="Times New Roman" w:hAnsi="Times New Roman" w:cs="Times New Roman"/>
                <w:sz w:val="28"/>
                <w:szCs w:val="28"/>
                <w:lang w:eastAsia="ru-RU"/>
              </w:rPr>
              <w:t xml:space="preserve">- Примерной программы учебной дисциплины </w:t>
            </w:r>
            <w:r w:rsidRPr="00423F06">
              <w:rPr>
                <w:rFonts w:ascii="Times New Roman" w:eastAsia="Times New Roman" w:hAnsi="Times New Roman" w:cs="Times New Roman"/>
                <w:sz w:val="28"/>
                <w:szCs w:val="28"/>
                <w:u w:val="single"/>
                <w:lang w:eastAsia="ru-RU"/>
              </w:rPr>
              <w:t>ОУД.0</w:t>
            </w:r>
            <w:r>
              <w:rPr>
                <w:rFonts w:ascii="Times New Roman" w:eastAsia="Times New Roman" w:hAnsi="Times New Roman" w:cs="Times New Roman"/>
                <w:sz w:val="28"/>
                <w:szCs w:val="28"/>
                <w:u w:val="single"/>
                <w:lang w:eastAsia="ru-RU"/>
              </w:rPr>
              <w:t>5</w:t>
            </w:r>
            <w:r w:rsidRPr="00423F06">
              <w:rPr>
                <w:rFonts w:ascii="Times New Roman" w:eastAsia="Times New Roman" w:hAnsi="Times New Roman" w:cs="Times New Roman"/>
                <w:sz w:val="28"/>
                <w:szCs w:val="28"/>
                <w:u w:val="single"/>
                <w:lang w:eastAsia="ru-RU"/>
              </w:rPr>
              <w:tab/>
              <w:t>Информатика</w:t>
            </w:r>
            <w:r w:rsidRPr="00423F06">
              <w:rPr>
                <w:rFonts w:ascii="Times New Roman" w:eastAsia="Times New Roman" w:hAnsi="Times New Roman" w:cs="Times New Roman"/>
                <w:sz w:val="18"/>
                <w:szCs w:val="18"/>
                <w:u w:val="single"/>
                <w:lang w:eastAsia="ru-RU"/>
              </w:rPr>
              <w:t xml:space="preserve"> </w:t>
            </w:r>
            <w:r w:rsidRPr="00423F06">
              <w:rPr>
                <w:rFonts w:ascii="Times New Roman" w:eastAsia="Times New Roman" w:hAnsi="Times New Roman" w:cs="Times New Roman"/>
                <w:sz w:val="28"/>
                <w:szCs w:val="28"/>
                <w:lang w:eastAsia="ru-RU"/>
              </w:rPr>
              <w:t>, рекомендованной _________________________________________________;</w:t>
            </w:r>
          </w:p>
          <w:p w:rsidR="00FB0DF0" w:rsidRPr="00423F06" w:rsidRDefault="00FB0DF0" w:rsidP="000A62D1">
            <w:pPr>
              <w:pageBreakBefore/>
              <w:spacing w:after="0" w:line="240" w:lineRule="auto"/>
              <w:jc w:val="both"/>
              <w:rPr>
                <w:rFonts w:ascii="Times New Roman" w:eastAsia="Times New Roman" w:hAnsi="Times New Roman" w:cs="Times New Roman"/>
                <w:sz w:val="20"/>
                <w:szCs w:val="20"/>
                <w:lang w:eastAsia="ru-RU"/>
              </w:rPr>
            </w:pPr>
          </w:p>
          <w:p w:rsidR="00FB0DF0" w:rsidRPr="00423F06" w:rsidRDefault="00FB0DF0" w:rsidP="000A62D1">
            <w:pPr>
              <w:pageBreakBefore/>
              <w:spacing w:after="0" w:line="240" w:lineRule="auto"/>
              <w:jc w:val="both"/>
              <w:rPr>
                <w:rFonts w:ascii="Times New Roman" w:eastAsia="Times New Roman" w:hAnsi="Times New Roman" w:cs="Times New Roman"/>
                <w:sz w:val="20"/>
                <w:szCs w:val="20"/>
                <w:lang w:eastAsia="ru-RU"/>
              </w:rPr>
            </w:pPr>
          </w:p>
          <w:p w:rsidR="00FB0DF0" w:rsidRPr="00423F06" w:rsidRDefault="00FB0DF0" w:rsidP="000A62D1">
            <w:pPr>
              <w:spacing w:after="0" w:line="240" w:lineRule="auto"/>
              <w:ind w:right="-1"/>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 - Локального акта от </w:t>
            </w:r>
            <w:r>
              <w:rPr>
                <w:rFonts w:ascii="Times New Roman" w:eastAsia="Times New Roman" w:hAnsi="Times New Roman" w:cs="Times New Roman"/>
                <w:sz w:val="28"/>
                <w:szCs w:val="28"/>
                <w:lang w:val="tt-RU" w:eastAsia="ru-RU"/>
              </w:rPr>
              <w:t>29 августа 202</w:t>
            </w:r>
            <w:r w:rsidR="00C2388D">
              <w:rPr>
                <w:rFonts w:ascii="Times New Roman" w:eastAsia="Times New Roman" w:hAnsi="Times New Roman" w:cs="Times New Roman"/>
                <w:sz w:val="28"/>
                <w:szCs w:val="28"/>
                <w:lang w:val="tt-RU" w:eastAsia="ru-RU"/>
              </w:rPr>
              <w:t>5</w:t>
            </w:r>
            <w:r w:rsidRPr="00423F06">
              <w:rPr>
                <w:rFonts w:ascii="Times New Roman" w:eastAsia="Times New Roman" w:hAnsi="Times New Roman" w:cs="Times New Roman"/>
                <w:sz w:val="28"/>
                <w:szCs w:val="28"/>
                <w:lang w:val="tt-RU" w:eastAsia="ru-RU"/>
              </w:rPr>
              <w:t xml:space="preserve"> </w:t>
            </w:r>
            <w:r w:rsidRPr="00423F06">
              <w:rPr>
                <w:rFonts w:ascii="Times New Roman" w:eastAsia="Times New Roman" w:hAnsi="Times New Roman" w:cs="Times New Roman"/>
                <w:sz w:val="28"/>
                <w:szCs w:val="28"/>
                <w:lang w:eastAsia="ru-RU"/>
              </w:rPr>
              <w:t xml:space="preserve"> г. </w:t>
            </w:r>
            <w:r w:rsidRPr="00423F06">
              <w:rPr>
                <w:rFonts w:ascii="Times New Roman" w:eastAsia="Times New Roman" w:hAnsi="Times New Roman" w:cs="Times New Roman"/>
                <w:sz w:val="28"/>
                <w:szCs w:val="28"/>
                <w:u w:val="single"/>
                <w:lang w:eastAsia="ru-RU"/>
              </w:rPr>
              <w:t xml:space="preserve">Положение о порядке разработки и утверждения </w:t>
            </w:r>
            <w:r w:rsidRPr="00423F06">
              <w:rPr>
                <w:rFonts w:ascii="Times New Roman" w:eastAsia="Times New Roman" w:hAnsi="Times New Roman" w:cs="Times New Roman"/>
                <w:sz w:val="28"/>
                <w:szCs w:val="28"/>
                <w:u w:val="single"/>
                <w:lang w:val="tt-RU" w:eastAsia="ru-RU"/>
              </w:rPr>
              <w:t>рабочих программ учебных дисциплин</w:t>
            </w:r>
            <w:r w:rsidRPr="00423F06">
              <w:rPr>
                <w:rFonts w:ascii="Times New Roman" w:eastAsia="Times New Roman" w:hAnsi="Times New Roman" w:cs="Times New Roman"/>
                <w:sz w:val="28"/>
                <w:szCs w:val="28"/>
                <w:lang w:val="tt-RU" w:eastAsia="ru-RU"/>
              </w:rPr>
              <w:t xml:space="preserve"> </w:t>
            </w:r>
          </w:p>
          <w:p w:rsidR="00FB0DF0" w:rsidRPr="00423F06" w:rsidRDefault="00FB0DF0" w:rsidP="000A62D1">
            <w:pPr>
              <w:pageBreakBefore/>
              <w:spacing w:after="0" w:line="240" w:lineRule="auto"/>
              <w:jc w:val="both"/>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28"/>
                <w:szCs w:val="28"/>
                <w:lang w:eastAsia="ru-RU"/>
              </w:rPr>
              <w:t xml:space="preserve">                                                     </w:t>
            </w:r>
            <w:r w:rsidRPr="00423F06">
              <w:rPr>
                <w:rFonts w:ascii="Times New Roman" w:eastAsia="Times New Roman" w:hAnsi="Times New Roman" w:cs="Times New Roman"/>
                <w:sz w:val="18"/>
                <w:szCs w:val="18"/>
                <w:lang w:eastAsia="ru-RU"/>
              </w:rPr>
              <w:t>Наименование документа</w:t>
            </w:r>
          </w:p>
          <w:p w:rsidR="00FB0DF0" w:rsidRPr="00423F06" w:rsidRDefault="00FB0DF0" w:rsidP="000A62D1">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 Рабочей  программы воспитания, утвержденной </w:t>
            </w:r>
            <w:r w:rsidRPr="00423F06">
              <w:rPr>
                <w:rFonts w:ascii="Times New Roman" w:eastAsia="Times New Roman" w:hAnsi="Times New Roman" w:cs="Times New Roman"/>
                <w:sz w:val="28"/>
                <w:szCs w:val="28"/>
                <w:lang w:val="tt-RU" w:eastAsia="ru-RU"/>
              </w:rPr>
              <w:t>29 августа 202</w:t>
            </w:r>
            <w:r w:rsidR="00C2388D">
              <w:rPr>
                <w:rFonts w:ascii="Times New Roman" w:eastAsia="Times New Roman" w:hAnsi="Times New Roman" w:cs="Times New Roman"/>
                <w:sz w:val="28"/>
                <w:szCs w:val="28"/>
                <w:lang w:val="tt-RU" w:eastAsia="ru-RU"/>
              </w:rPr>
              <w:t>5</w:t>
            </w:r>
            <w:r w:rsidRPr="00423F06">
              <w:rPr>
                <w:rFonts w:ascii="Times New Roman" w:eastAsia="Times New Roman" w:hAnsi="Times New Roman" w:cs="Times New Roman"/>
                <w:sz w:val="28"/>
                <w:szCs w:val="28"/>
                <w:lang w:eastAsia="ru-RU"/>
              </w:rPr>
              <w:t>г.</w:t>
            </w:r>
          </w:p>
          <w:p w:rsidR="00FB0DF0" w:rsidRPr="00423F06" w:rsidRDefault="00FB0DF0" w:rsidP="000A62D1">
            <w:pPr>
              <w:spacing w:after="0" w:line="240" w:lineRule="auto"/>
              <w:ind w:right="436"/>
              <w:jc w:val="both"/>
              <w:rPr>
                <w:rFonts w:ascii="Times New Roman" w:eastAsia="Times New Roman" w:hAnsi="Times New Roman" w:cs="Times New Roman"/>
                <w:sz w:val="24"/>
                <w:szCs w:val="24"/>
                <w:lang w:eastAsia="ru-RU"/>
              </w:rPr>
            </w:pPr>
          </w:p>
        </w:tc>
      </w:tr>
      <w:tr w:rsidR="00FB0DF0" w:rsidRPr="00423F06" w:rsidTr="00FB0DF0">
        <w:trPr>
          <w:trHeight w:val="2809"/>
        </w:trPr>
        <w:tc>
          <w:tcPr>
            <w:tcW w:w="4973" w:type="dxa"/>
          </w:tcPr>
          <w:p w:rsidR="00FB0DF0" w:rsidRPr="00423F06" w:rsidRDefault="00FB0DF0" w:rsidP="000A62D1">
            <w:pPr>
              <w:tabs>
                <w:tab w:val="left" w:pos="4320"/>
              </w:tabs>
              <w:spacing w:after="0" w:line="240" w:lineRule="auto"/>
              <w:ind w:right="436"/>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Обсуждена и одобрена на заседании предметной цикловой комиссии       </w:t>
            </w:r>
            <w:r w:rsidRPr="00423F06">
              <w:rPr>
                <w:rFonts w:ascii="Times New Roman" w:eastAsia="Times New Roman" w:hAnsi="Times New Roman" w:cs="Times New Roman"/>
                <w:sz w:val="24"/>
                <w:szCs w:val="24"/>
                <w:u w:val="single"/>
                <w:lang w:eastAsia="ru-RU"/>
              </w:rPr>
              <w:t>естественно-математический</w:t>
            </w:r>
          </w:p>
          <w:p w:rsidR="00FB0DF0" w:rsidRPr="00423F06" w:rsidRDefault="00FB0DF0" w:rsidP="000A62D1">
            <w:pPr>
              <w:tabs>
                <w:tab w:val="left" w:pos="4320"/>
              </w:tabs>
              <w:spacing w:after="0" w:line="240" w:lineRule="auto"/>
              <w:ind w:right="436"/>
              <w:jc w:val="both"/>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18"/>
                <w:szCs w:val="18"/>
                <w:lang w:eastAsia="ru-RU"/>
              </w:rPr>
              <w:t xml:space="preserve">                         наименование ПЦК</w:t>
            </w:r>
          </w:p>
          <w:p w:rsidR="00FB0DF0" w:rsidRPr="00423F06" w:rsidRDefault="00FB0DF0" w:rsidP="000A62D1">
            <w:pPr>
              <w:tabs>
                <w:tab w:val="left" w:pos="4320"/>
              </w:tabs>
              <w:spacing w:after="0" w:line="240" w:lineRule="auto"/>
              <w:ind w:right="436"/>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ab/>
            </w:r>
            <w:r w:rsidRPr="00423F06">
              <w:rPr>
                <w:rFonts w:ascii="Times New Roman" w:eastAsia="Times New Roman" w:hAnsi="Times New Roman" w:cs="Times New Roman"/>
                <w:sz w:val="24"/>
                <w:szCs w:val="24"/>
                <w:lang w:eastAsia="ru-RU"/>
              </w:rPr>
              <w:tab/>
            </w:r>
            <w:r w:rsidRPr="00423F06">
              <w:rPr>
                <w:rFonts w:ascii="Times New Roman" w:eastAsia="Times New Roman" w:hAnsi="Times New Roman" w:cs="Times New Roman"/>
                <w:sz w:val="24"/>
                <w:szCs w:val="24"/>
                <w:lang w:eastAsia="ru-RU"/>
              </w:rPr>
              <w:tab/>
            </w:r>
            <w:r w:rsidRPr="00423F06">
              <w:rPr>
                <w:rFonts w:ascii="Times New Roman" w:eastAsia="Times New Roman" w:hAnsi="Times New Roman" w:cs="Times New Roman"/>
                <w:sz w:val="24"/>
                <w:szCs w:val="24"/>
                <w:lang w:eastAsia="ru-RU"/>
              </w:rPr>
              <w:tab/>
            </w:r>
          </w:p>
          <w:p w:rsidR="00FB0DF0" w:rsidRPr="00423F06" w:rsidRDefault="00FB0DF0" w:rsidP="000A62D1">
            <w:pPr>
              <w:spacing w:after="0" w:line="240" w:lineRule="auto"/>
              <w:ind w:right="436"/>
              <w:rPr>
                <w:rFonts w:ascii="Times New Roman" w:eastAsia="Times New Roman" w:hAnsi="Times New Roman" w:cs="Times New Roman"/>
                <w:sz w:val="24"/>
                <w:szCs w:val="24"/>
                <w:lang w:eastAsia="ru-RU"/>
              </w:rPr>
            </w:pPr>
          </w:p>
          <w:p w:rsidR="00FB0DF0" w:rsidRPr="00423F06" w:rsidRDefault="00FB0DF0" w:rsidP="000A62D1">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Протокол  №</w:t>
            </w:r>
            <w:r w:rsidRPr="00423F06">
              <w:rPr>
                <w:rFonts w:ascii="Times New Roman" w:eastAsia="Times New Roman" w:hAnsi="Times New Roman" w:cs="Times New Roman"/>
                <w:sz w:val="24"/>
                <w:szCs w:val="24"/>
                <w:u w:val="single"/>
                <w:lang w:eastAsia="ru-RU"/>
              </w:rPr>
              <w:t>__1__</w:t>
            </w:r>
          </w:p>
          <w:p w:rsidR="00FB0DF0" w:rsidRPr="00423F06" w:rsidRDefault="00FB0DF0" w:rsidP="000A62D1">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9</w:t>
            </w:r>
            <w:r w:rsidRPr="00423F06">
              <w:rPr>
                <w:rFonts w:ascii="Times New Roman" w:eastAsia="Times New Roman" w:hAnsi="Times New Roman" w:cs="Times New Roman"/>
                <w:sz w:val="24"/>
                <w:szCs w:val="24"/>
                <w:lang w:eastAsia="ru-RU"/>
              </w:rPr>
              <w:t>» августа 202</w:t>
            </w:r>
            <w:r w:rsidR="00C2388D">
              <w:rPr>
                <w:rFonts w:ascii="Times New Roman" w:eastAsia="Times New Roman" w:hAnsi="Times New Roman" w:cs="Times New Roman"/>
                <w:sz w:val="24"/>
                <w:szCs w:val="24"/>
                <w:lang w:val="tt-RU" w:eastAsia="ru-RU"/>
              </w:rPr>
              <w:t>5</w:t>
            </w:r>
            <w:r w:rsidRPr="00423F06">
              <w:rPr>
                <w:rFonts w:ascii="Times New Roman" w:eastAsia="Times New Roman" w:hAnsi="Times New Roman" w:cs="Times New Roman"/>
                <w:sz w:val="24"/>
                <w:szCs w:val="24"/>
                <w:lang w:eastAsia="ru-RU"/>
              </w:rPr>
              <w:t>г.</w:t>
            </w:r>
            <w:r w:rsidRPr="00423F06">
              <w:rPr>
                <w:rFonts w:ascii="Times New Roman" w:eastAsia="Times New Roman" w:hAnsi="Times New Roman" w:cs="Times New Roman"/>
                <w:sz w:val="24"/>
                <w:szCs w:val="24"/>
                <w:lang w:eastAsia="ru-RU"/>
              </w:rPr>
              <w:tab/>
            </w:r>
          </w:p>
          <w:p w:rsidR="00FB0DF0" w:rsidRPr="00423F06" w:rsidRDefault="00FB0DF0" w:rsidP="000A62D1">
            <w:pPr>
              <w:spacing w:after="0" w:line="240" w:lineRule="auto"/>
              <w:ind w:right="436"/>
              <w:rPr>
                <w:rFonts w:ascii="Times New Roman" w:eastAsia="Times New Roman" w:hAnsi="Times New Roman" w:cs="Times New Roman"/>
                <w:sz w:val="24"/>
                <w:szCs w:val="24"/>
                <w:lang w:eastAsia="ru-RU"/>
              </w:rPr>
            </w:pPr>
          </w:p>
          <w:p w:rsidR="00FB0DF0" w:rsidRPr="00423F06" w:rsidRDefault="00FB0DF0" w:rsidP="000A62D1">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Председатель ПЦК </w:t>
            </w:r>
          </w:p>
          <w:p w:rsidR="00FB0DF0" w:rsidRPr="00423F06" w:rsidRDefault="00FB0DF0" w:rsidP="000A62D1">
            <w:pPr>
              <w:spacing w:after="0" w:line="240" w:lineRule="auto"/>
              <w:ind w:right="436"/>
              <w:rPr>
                <w:rFonts w:ascii="Times New Roman" w:eastAsia="Times New Roman" w:hAnsi="Times New Roman" w:cs="Times New Roman"/>
                <w:sz w:val="24"/>
                <w:szCs w:val="24"/>
                <w:lang w:eastAsia="ru-RU"/>
              </w:rPr>
            </w:pPr>
          </w:p>
          <w:p w:rsidR="00FB0DF0" w:rsidRPr="00423F06" w:rsidRDefault="00FB0DF0" w:rsidP="000A62D1">
            <w:pPr>
              <w:spacing w:after="0" w:line="240" w:lineRule="auto"/>
              <w:ind w:right="436"/>
              <w:rPr>
                <w:rFonts w:ascii="Times New Roman" w:eastAsia="Times New Roman" w:hAnsi="Times New Roman" w:cs="Times New Roman"/>
                <w:sz w:val="24"/>
                <w:szCs w:val="24"/>
                <w:u w:val="single"/>
                <w:lang w:eastAsia="ru-RU"/>
              </w:rPr>
            </w:pPr>
            <w:r w:rsidRPr="00423F06">
              <w:rPr>
                <w:rFonts w:ascii="Times New Roman" w:eastAsia="Times New Roman" w:hAnsi="Times New Roman" w:cs="Times New Roman"/>
                <w:sz w:val="24"/>
                <w:szCs w:val="24"/>
                <w:u w:val="single"/>
                <w:lang w:eastAsia="ru-RU"/>
              </w:rPr>
              <w:t>___Анварова Э. Ф.___</w:t>
            </w:r>
          </w:p>
          <w:p w:rsidR="00FB0DF0" w:rsidRPr="00423F06" w:rsidRDefault="00FB0DF0" w:rsidP="000A62D1">
            <w:pPr>
              <w:spacing w:after="0" w:line="240" w:lineRule="auto"/>
              <w:ind w:right="436"/>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24"/>
                <w:szCs w:val="24"/>
                <w:lang w:eastAsia="ru-RU"/>
              </w:rPr>
              <w:t xml:space="preserve"> п</w:t>
            </w:r>
            <w:r w:rsidRPr="00423F06">
              <w:rPr>
                <w:rFonts w:ascii="Times New Roman" w:eastAsia="Times New Roman" w:hAnsi="Times New Roman" w:cs="Times New Roman"/>
                <w:sz w:val="18"/>
                <w:szCs w:val="18"/>
                <w:lang w:eastAsia="ru-RU"/>
              </w:rPr>
              <w:t>одпись,  инициалы  фамилия</w:t>
            </w:r>
          </w:p>
          <w:p w:rsidR="00FB0DF0" w:rsidRPr="00423F06" w:rsidRDefault="00FB0DF0" w:rsidP="000A62D1">
            <w:pPr>
              <w:spacing w:after="0" w:line="240" w:lineRule="auto"/>
              <w:ind w:right="436"/>
              <w:rPr>
                <w:rFonts w:ascii="Times New Roman" w:eastAsia="Times New Roman" w:hAnsi="Times New Roman" w:cs="Times New Roman"/>
                <w:sz w:val="18"/>
                <w:szCs w:val="18"/>
                <w:lang w:eastAsia="ru-RU"/>
              </w:rPr>
            </w:pPr>
          </w:p>
        </w:tc>
        <w:tc>
          <w:tcPr>
            <w:tcW w:w="5341" w:type="dxa"/>
          </w:tcPr>
          <w:p w:rsidR="00FB0DF0" w:rsidRPr="00423F06" w:rsidRDefault="00FB0DF0" w:rsidP="000A62D1">
            <w:pPr>
              <w:spacing w:after="0" w:line="240" w:lineRule="auto"/>
              <w:ind w:right="436"/>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Разработал(а)  преподаватель:</w:t>
            </w:r>
          </w:p>
          <w:p w:rsidR="00FB0DF0" w:rsidRPr="00423F06" w:rsidRDefault="00FB0DF0" w:rsidP="000A62D1">
            <w:pPr>
              <w:spacing w:after="0" w:line="240" w:lineRule="auto"/>
              <w:ind w:right="436"/>
              <w:jc w:val="both"/>
              <w:rPr>
                <w:rFonts w:ascii="Times New Roman" w:eastAsia="Times New Roman" w:hAnsi="Times New Roman" w:cs="Times New Roman"/>
                <w:sz w:val="24"/>
                <w:szCs w:val="24"/>
                <w:lang w:eastAsia="ru-RU"/>
              </w:rPr>
            </w:pPr>
          </w:p>
          <w:p w:rsidR="00FB0DF0" w:rsidRPr="00423F06" w:rsidRDefault="00FB0DF0" w:rsidP="000A62D1">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_________</w:t>
            </w:r>
            <w:r w:rsidRPr="00423F06">
              <w:rPr>
                <w:rFonts w:ascii="Times New Roman" w:eastAsia="Times New Roman" w:hAnsi="Times New Roman" w:cs="Times New Roman"/>
                <w:sz w:val="24"/>
                <w:szCs w:val="24"/>
                <w:u w:val="single"/>
                <w:lang w:eastAsia="ru-RU"/>
              </w:rPr>
              <w:t>Хузина Л. Ф</w:t>
            </w:r>
            <w:r w:rsidRPr="00423F06">
              <w:rPr>
                <w:rFonts w:ascii="Times New Roman" w:eastAsia="Times New Roman" w:hAnsi="Times New Roman" w:cs="Times New Roman"/>
                <w:sz w:val="24"/>
                <w:szCs w:val="24"/>
                <w:lang w:eastAsia="ru-RU"/>
              </w:rPr>
              <w:t>_____</w:t>
            </w:r>
          </w:p>
          <w:p w:rsidR="00FB0DF0" w:rsidRPr="00423F06" w:rsidRDefault="00FB0DF0" w:rsidP="000A62D1">
            <w:pPr>
              <w:spacing w:after="0" w:line="240" w:lineRule="auto"/>
              <w:ind w:right="436"/>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4"/>
                <w:szCs w:val="24"/>
                <w:lang w:eastAsia="ru-RU"/>
              </w:rPr>
              <w:t xml:space="preserve">              п</w:t>
            </w:r>
            <w:r w:rsidRPr="00423F06">
              <w:rPr>
                <w:rFonts w:ascii="Times New Roman" w:eastAsia="Times New Roman" w:hAnsi="Times New Roman" w:cs="Times New Roman"/>
                <w:sz w:val="18"/>
                <w:szCs w:val="18"/>
                <w:lang w:eastAsia="ru-RU"/>
              </w:rPr>
              <w:t xml:space="preserve">одпись,  инициалы фамилия </w:t>
            </w:r>
          </w:p>
        </w:tc>
      </w:tr>
    </w:tbl>
    <w:p w:rsidR="00FB0DF0" w:rsidRPr="00423F06" w:rsidRDefault="00FB0DF0" w:rsidP="00FB0DF0">
      <w:pPr>
        <w:spacing w:after="0" w:line="240" w:lineRule="auto"/>
        <w:jc w:val="center"/>
        <w:rPr>
          <w:rFonts w:ascii="Times New Roman" w:eastAsia="Times New Roman" w:hAnsi="Times New Roman" w:cs="Times New Roman"/>
          <w:sz w:val="28"/>
          <w:szCs w:val="28"/>
          <w:lang w:eastAsia="ru-RU"/>
        </w:rPr>
      </w:pPr>
    </w:p>
    <w:p w:rsidR="00FB0DF0" w:rsidRPr="00423F06" w:rsidRDefault="00FB0DF0" w:rsidP="00FB0DF0">
      <w:pPr>
        <w:spacing w:after="0" w:line="240" w:lineRule="auto"/>
        <w:jc w:val="center"/>
        <w:rPr>
          <w:rFonts w:ascii="Times New Roman" w:eastAsia="Times New Roman" w:hAnsi="Times New Roman" w:cs="Times New Roman"/>
          <w:sz w:val="28"/>
          <w:szCs w:val="28"/>
          <w:lang w:eastAsia="ru-RU"/>
        </w:rPr>
      </w:pPr>
    </w:p>
    <w:p w:rsidR="009655B3" w:rsidRPr="009655B3" w:rsidRDefault="009655B3" w:rsidP="00FB0DF0">
      <w:pPr>
        <w:widowControl w:val="0"/>
        <w:suppressAutoHyphens/>
        <w:spacing w:after="0" w:line="240" w:lineRule="auto"/>
        <w:rPr>
          <w:rFonts w:ascii="Times New Roman" w:eastAsia="Times New Roman" w:hAnsi="Times New Roman" w:cs="Times New Roman"/>
          <w:bCs/>
          <w:sz w:val="24"/>
          <w:szCs w:val="24"/>
          <w:lang w:eastAsia="ru-RU"/>
        </w:rPr>
      </w:pPr>
    </w:p>
    <w:p w:rsidR="009655B3" w:rsidRPr="009655B3" w:rsidRDefault="009655B3" w:rsidP="009655B3">
      <w:pPr>
        <w:spacing w:after="0" w:line="240" w:lineRule="auto"/>
        <w:ind w:firstLine="708"/>
        <w:contextualSpacing/>
        <w:rPr>
          <w:rFonts w:ascii="Times New Roman" w:eastAsia="Times New Roman" w:hAnsi="Times New Roman" w:cs="Times New Roman"/>
          <w:sz w:val="24"/>
          <w:szCs w:val="24"/>
          <w:lang w:eastAsia="ru-RU"/>
        </w:rPr>
      </w:pPr>
    </w:p>
    <w:p w:rsidR="009655B3" w:rsidRPr="009655B3" w:rsidRDefault="009655B3" w:rsidP="009655B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contextualSpacing/>
        <w:rPr>
          <w:rFonts w:ascii="Times New Roman" w:eastAsia="Times New Roman" w:hAnsi="Times New Roman" w:cs="Times New Roman"/>
          <w:sz w:val="24"/>
          <w:szCs w:val="24"/>
          <w:lang w:eastAsia="ru-RU"/>
        </w:rPr>
      </w:pPr>
    </w:p>
    <w:p w:rsidR="009655B3" w:rsidRPr="009655B3" w:rsidRDefault="009655B3" w:rsidP="009655B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contextualSpacing/>
        <w:rPr>
          <w:rFonts w:ascii="Times New Roman" w:eastAsia="Times New Roman" w:hAnsi="Times New Roman" w:cs="Times New Roman"/>
          <w:sz w:val="24"/>
          <w:szCs w:val="24"/>
          <w:lang w:eastAsia="ru-RU"/>
        </w:rPr>
      </w:pPr>
    </w:p>
    <w:p w:rsidR="009655B3" w:rsidRPr="009655B3" w:rsidRDefault="009655B3" w:rsidP="009655B3">
      <w:pPr>
        <w:widowControl w:val="0"/>
        <w:suppressAutoHyphens/>
        <w:spacing w:after="0" w:line="240" w:lineRule="auto"/>
        <w:jc w:val="center"/>
        <w:rPr>
          <w:rFonts w:ascii="Times New Roman" w:eastAsia="Times New Roman" w:hAnsi="Times New Roman" w:cs="Times New Roman"/>
          <w:bCs/>
          <w:sz w:val="24"/>
          <w:szCs w:val="24"/>
          <w:lang w:eastAsia="ru-RU"/>
        </w:rPr>
      </w:pPr>
    </w:p>
    <w:p w:rsidR="00AA5C48" w:rsidRPr="00AA5C48" w:rsidRDefault="00AA5C48" w:rsidP="00AA5C48">
      <w:pPr>
        <w:spacing w:after="200" w:line="276" w:lineRule="auto"/>
        <w:rPr>
          <w:rFonts w:eastAsiaTheme="minorEastAsia"/>
          <w:lang w:eastAsia="ru-RU"/>
        </w:rPr>
      </w:pPr>
    </w:p>
    <w:p w:rsidR="00AA5C48" w:rsidRPr="00AA5C48" w:rsidRDefault="00AA5C48" w:rsidP="00FB0DF0">
      <w:pPr>
        <w:spacing w:after="0" w:line="240" w:lineRule="auto"/>
        <w:jc w:val="center"/>
        <w:rPr>
          <w:rFonts w:ascii="Times New Roman" w:eastAsiaTheme="minorEastAsia" w:hAnsi="Times New Roman"/>
          <w:b/>
          <w:sz w:val="24"/>
          <w:szCs w:val="24"/>
          <w:lang w:eastAsia="ru-RU"/>
        </w:rPr>
      </w:pPr>
      <w:r w:rsidRPr="00AA5C48">
        <w:rPr>
          <w:rFonts w:ascii="Times New Roman" w:eastAsiaTheme="minorEastAsia" w:hAnsi="Times New Roman"/>
          <w:b/>
          <w:sz w:val="24"/>
          <w:szCs w:val="24"/>
          <w:lang w:eastAsia="ru-RU"/>
        </w:rPr>
        <w:lastRenderedPageBreak/>
        <w:t>СОДЕРЖАНИЕ</w:t>
      </w:r>
    </w:p>
    <w:p w:rsidR="00AA5C48" w:rsidRPr="00AA5C48" w:rsidRDefault="00AA5C48" w:rsidP="00AA5C48">
      <w:pPr>
        <w:spacing w:after="0" w:line="240" w:lineRule="auto"/>
        <w:jc w:val="center"/>
        <w:rPr>
          <w:rFonts w:ascii="Times New Roman" w:eastAsiaTheme="minorEastAsia" w:hAnsi="Times New Roman"/>
          <w:b/>
          <w:sz w:val="24"/>
          <w:szCs w:val="24"/>
          <w:lang w:eastAsia="ru-RU"/>
        </w:rPr>
      </w:pPr>
    </w:p>
    <w:p w:rsidR="00AA5C48" w:rsidRPr="00AA5C48" w:rsidRDefault="00AA5C48" w:rsidP="00AA5C48">
      <w:pPr>
        <w:spacing w:after="0" w:line="240" w:lineRule="auto"/>
        <w:rPr>
          <w:rFonts w:ascii="Times New Roman" w:eastAsiaTheme="minorEastAsia" w:hAnsi="Times New Roman"/>
          <w:b/>
          <w:sz w:val="24"/>
          <w:szCs w:val="24"/>
          <w:lang w:eastAsia="ru-RU"/>
        </w:rPr>
      </w:pPr>
    </w:p>
    <w:tbl>
      <w:tblPr>
        <w:tblW w:w="0" w:type="auto"/>
        <w:tblLook w:val="01E0" w:firstRow="1" w:lastRow="1" w:firstColumn="1" w:lastColumn="1" w:noHBand="0" w:noVBand="0"/>
      </w:tblPr>
      <w:tblGrid>
        <w:gridCol w:w="8188"/>
        <w:gridCol w:w="1383"/>
      </w:tblGrid>
      <w:tr w:rsidR="00AA5C48" w:rsidRPr="00AA5C48" w:rsidTr="002A4568">
        <w:tc>
          <w:tcPr>
            <w:tcW w:w="8188" w:type="dxa"/>
            <w:shd w:val="clear" w:color="auto" w:fill="auto"/>
          </w:tcPr>
          <w:p w:rsidR="00AA5C48" w:rsidRPr="00AA5C48" w:rsidRDefault="00AA5C48" w:rsidP="00AA5C48">
            <w:pPr>
              <w:numPr>
                <w:ilvl w:val="0"/>
                <w:numId w:val="1"/>
              </w:numPr>
              <w:tabs>
                <w:tab w:val="num" w:pos="284"/>
              </w:tabs>
              <w:spacing w:after="0" w:line="240" w:lineRule="auto"/>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ОБЩАЯ ХАРАКТЕРИСТИКА ПРОГРАММЫ УЧЕБНОЙ ДИСЦИПЛИНЫ</w:t>
            </w:r>
          </w:p>
          <w:p w:rsidR="00AA5C48" w:rsidRPr="00AA5C48" w:rsidRDefault="00AA5C48" w:rsidP="00AA5C48">
            <w:pPr>
              <w:spacing w:after="0" w:line="240" w:lineRule="auto"/>
              <w:rPr>
                <w:rFonts w:ascii="Times New Roman" w:eastAsiaTheme="minorEastAsia" w:hAnsi="Times New Roman"/>
                <w:sz w:val="24"/>
                <w:szCs w:val="24"/>
                <w:lang w:eastAsia="ru-RU"/>
              </w:rPr>
            </w:pPr>
          </w:p>
        </w:tc>
        <w:tc>
          <w:tcPr>
            <w:tcW w:w="1383" w:type="dxa"/>
            <w:shd w:val="clear" w:color="auto" w:fill="auto"/>
          </w:tcPr>
          <w:p w:rsidR="00AA5C48" w:rsidRPr="00AA5C48" w:rsidRDefault="00AA5C48" w:rsidP="00AA5C48">
            <w:pPr>
              <w:spacing w:after="0" w:line="240" w:lineRule="auto"/>
              <w:jc w:val="center"/>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4</w:t>
            </w:r>
          </w:p>
        </w:tc>
      </w:tr>
      <w:tr w:rsidR="00AA5C48" w:rsidRPr="00AA5C48" w:rsidTr="002A4568">
        <w:tc>
          <w:tcPr>
            <w:tcW w:w="8188" w:type="dxa"/>
            <w:shd w:val="clear" w:color="auto" w:fill="auto"/>
          </w:tcPr>
          <w:p w:rsidR="00AA5C48" w:rsidRPr="00AA5C48" w:rsidRDefault="00AA5C48" w:rsidP="00AA5C48">
            <w:pPr>
              <w:numPr>
                <w:ilvl w:val="0"/>
                <w:numId w:val="1"/>
              </w:numPr>
              <w:spacing w:after="0" w:line="240" w:lineRule="auto"/>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СТРУКТУРА УЧЕБНОЙ ДИСЦИПЛИНЫ</w:t>
            </w:r>
          </w:p>
          <w:p w:rsidR="00AA5C48" w:rsidRPr="00AA5C48" w:rsidRDefault="00AA5C48" w:rsidP="00AA5C48">
            <w:pPr>
              <w:spacing w:after="0" w:line="240" w:lineRule="auto"/>
              <w:rPr>
                <w:rFonts w:ascii="Times New Roman" w:eastAsiaTheme="minorEastAsia" w:hAnsi="Times New Roman"/>
                <w:sz w:val="24"/>
                <w:szCs w:val="24"/>
                <w:lang w:eastAsia="ru-RU"/>
              </w:rPr>
            </w:pPr>
          </w:p>
        </w:tc>
        <w:tc>
          <w:tcPr>
            <w:tcW w:w="1383" w:type="dxa"/>
            <w:shd w:val="clear" w:color="auto" w:fill="auto"/>
          </w:tcPr>
          <w:p w:rsidR="00AA5C48" w:rsidRPr="00AA5C48" w:rsidRDefault="00AA5C48" w:rsidP="00AA5C48">
            <w:pPr>
              <w:spacing w:after="0" w:line="240" w:lineRule="auto"/>
              <w:jc w:val="center"/>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7</w:t>
            </w:r>
          </w:p>
        </w:tc>
      </w:tr>
      <w:tr w:rsidR="00AA5C48" w:rsidRPr="00AA5C48" w:rsidTr="002A4568">
        <w:trPr>
          <w:trHeight w:val="670"/>
        </w:trPr>
        <w:tc>
          <w:tcPr>
            <w:tcW w:w="8188" w:type="dxa"/>
            <w:shd w:val="clear" w:color="auto" w:fill="auto"/>
          </w:tcPr>
          <w:p w:rsidR="00AA5C48" w:rsidRPr="00AA5C48" w:rsidRDefault="00AA5C48" w:rsidP="00AA5C48">
            <w:pPr>
              <w:numPr>
                <w:ilvl w:val="0"/>
                <w:numId w:val="1"/>
              </w:numPr>
              <w:spacing w:after="0" w:line="240" w:lineRule="auto"/>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 xml:space="preserve">УСЛОВИЯ РЕАЛИЗАЦИИ ПРОГРАММЫ </w:t>
            </w:r>
          </w:p>
        </w:tc>
        <w:tc>
          <w:tcPr>
            <w:tcW w:w="1383" w:type="dxa"/>
            <w:shd w:val="clear" w:color="auto" w:fill="auto"/>
          </w:tcPr>
          <w:p w:rsidR="00AA5C48" w:rsidRPr="00AA5C48" w:rsidRDefault="00AA5C48" w:rsidP="00AA5C48">
            <w:pPr>
              <w:spacing w:after="0" w:line="240" w:lineRule="auto"/>
              <w:jc w:val="center"/>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15</w:t>
            </w:r>
          </w:p>
        </w:tc>
      </w:tr>
      <w:tr w:rsidR="00AA5C48" w:rsidRPr="00AA5C48" w:rsidTr="002A4568">
        <w:tc>
          <w:tcPr>
            <w:tcW w:w="8188" w:type="dxa"/>
            <w:shd w:val="clear" w:color="auto" w:fill="auto"/>
          </w:tcPr>
          <w:p w:rsidR="00AA5C48" w:rsidRPr="00AA5C48" w:rsidRDefault="00AA5C48" w:rsidP="00AA5C48">
            <w:pPr>
              <w:numPr>
                <w:ilvl w:val="0"/>
                <w:numId w:val="1"/>
              </w:numPr>
              <w:spacing w:after="0" w:line="240" w:lineRule="auto"/>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КОНТРОЛЬ И ОЦЕНКА РЕЗУЛЬТАТОВ ОСВОЕНИЯ УЧЕБНОЙ ДИСЦИПЛИНЫ</w:t>
            </w:r>
          </w:p>
          <w:p w:rsidR="00AA5C48" w:rsidRPr="00AA5C48" w:rsidRDefault="00AA5C48" w:rsidP="00AA5C48">
            <w:pPr>
              <w:spacing w:after="0" w:line="240" w:lineRule="auto"/>
              <w:rPr>
                <w:rFonts w:ascii="Times New Roman" w:eastAsiaTheme="minorEastAsia" w:hAnsi="Times New Roman"/>
                <w:sz w:val="24"/>
                <w:szCs w:val="24"/>
                <w:lang w:eastAsia="ru-RU"/>
              </w:rPr>
            </w:pPr>
          </w:p>
        </w:tc>
        <w:tc>
          <w:tcPr>
            <w:tcW w:w="1383" w:type="dxa"/>
            <w:shd w:val="clear" w:color="auto" w:fill="auto"/>
          </w:tcPr>
          <w:p w:rsidR="00AA5C48" w:rsidRPr="00AA5C48" w:rsidRDefault="00AA5C48" w:rsidP="00AA5C48">
            <w:pPr>
              <w:spacing w:after="0" w:line="240" w:lineRule="auto"/>
              <w:jc w:val="center"/>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18</w:t>
            </w:r>
          </w:p>
        </w:tc>
      </w:tr>
      <w:tr w:rsidR="00AA5C48" w:rsidRPr="00AA5C48" w:rsidTr="002A4568">
        <w:tc>
          <w:tcPr>
            <w:tcW w:w="8188" w:type="dxa"/>
            <w:shd w:val="clear" w:color="auto" w:fill="auto"/>
          </w:tcPr>
          <w:p w:rsidR="00AA5C48" w:rsidRPr="00AA5C48" w:rsidRDefault="00AA5C48" w:rsidP="00AA5C48">
            <w:pPr>
              <w:numPr>
                <w:ilvl w:val="0"/>
                <w:numId w:val="1"/>
              </w:numPr>
              <w:spacing w:after="0" w:line="240" w:lineRule="auto"/>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ВОЗМОЖНОСТИ ИСПОЛЬЗОВАНИЯ ПРОГРАММЫ В ДРУГИХ ООП</w:t>
            </w:r>
          </w:p>
        </w:tc>
        <w:tc>
          <w:tcPr>
            <w:tcW w:w="1383" w:type="dxa"/>
            <w:shd w:val="clear" w:color="auto" w:fill="auto"/>
          </w:tcPr>
          <w:p w:rsidR="00AA5C48" w:rsidRPr="00AA5C48" w:rsidRDefault="00AA5C48" w:rsidP="00AA5C48">
            <w:pPr>
              <w:spacing w:after="0" w:line="240" w:lineRule="auto"/>
              <w:jc w:val="center"/>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19</w:t>
            </w:r>
          </w:p>
        </w:tc>
      </w:tr>
    </w:tbl>
    <w:p w:rsidR="00AA5C48" w:rsidRPr="00AA5C48" w:rsidRDefault="00AA5C48" w:rsidP="00AA5C48">
      <w:pPr>
        <w:spacing w:after="200" w:line="276" w:lineRule="auto"/>
        <w:rPr>
          <w:rFonts w:ascii="Times New Roman" w:eastAsiaTheme="minorEastAsia" w:hAnsi="Times New Roman"/>
          <w:b/>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jc w:val="center"/>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rPr>
          <w:rFonts w:ascii="Times New Roman" w:eastAsiaTheme="minorEastAsia" w:hAnsi="Times New Roman" w:cs="Times New Roman"/>
          <w:b/>
          <w:bCs/>
          <w:i/>
          <w:sz w:val="24"/>
          <w:szCs w:val="24"/>
          <w:lang w:eastAsia="ru-RU"/>
        </w:rPr>
      </w:pPr>
    </w:p>
    <w:p w:rsidR="00AA5C48" w:rsidRPr="00AA5C48" w:rsidRDefault="00AA5C48" w:rsidP="00AA5C48">
      <w:pPr>
        <w:spacing w:after="200" w:line="276" w:lineRule="auto"/>
        <w:ind w:firstLine="709"/>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i/>
          <w:sz w:val="24"/>
          <w:szCs w:val="24"/>
          <w:u w:val="single"/>
          <w:lang w:eastAsia="ru-RU"/>
        </w:rPr>
        <w:br w:type="page"/>
      </w:r>
      <w:r w:rsidRPr="00AA5C48">
        <w:rPr>
          <w:rFonts w:ascii="Times New Roman" w:eastAsiaTheme="minorEastAsia" w:hAnsi="Times New Roman" w:cs="Times New Roman"/>
          <w:b/>
          <w:sz w:val="24"/>
          <w:szCs w:val="24"/>
          <w:lang w:eastAsia="ru-RU"/>
        </w:rPr>
        <w:lastRenderedPageBreak/>
        <w:t>1. ОБЩАЯ ХАРАКТЕРИСТИКА ПРОГРАММЫ УЧЕБНОЙ ДИСЦИПЛИНЫ</w:t>
      </w:r>
    </w:p>
    <w:p w:rsidR="00AA5C48" w:rsidRPr="00AA5C48" w:rsidRDefault="00AA5C48" w:rsidP="00AA5C48">
      <w:pPr>
        <w:spacing w:after="0" w:line="276" w:lineRule="auto"/>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t>1.1. Область применения программы</w:t>
      </w:r>
    </w:p>
    <w:p w:rsidR="00AA5C48" w:rsidRPr="00AA5C48" w:rsidRDefault="00AA5C48" w:rsidP="00AA5C48">
      <w:pPr>
        <w:spacing w:after="0" w:line="240" w:lineRule="auto"/>
        <w:ind w:firstLine="709"/>
        <w:jc w:val="both"/>
        <w:rPr>
          <w:rFonts w:ascii="Times New Roman" w:eastAsiaTheme="minorEastAsia" w:hAnsi="Times New Roman" w:cs="Times New Roman"/>
          <w:lang w:eastAsia="ru-RU"/>
        </w:rPr>
      </w:pPr>
      <w:r w:rsidRPr="00AA5C48">
        <w:rPr>
          <w:rFonts w:ascii="Times New Roman" w:eastAsiaTheme="minorEastAsia" w:hAnsi="Times New Roman" w:cs="Times New Roman"/>
          <w:sz w:val="24"/>
          <w:szCs w:val="24"/>
          <w:lang w:eastAsia="ru-RU"/>
        </w:rPr>
        <w:t xml:space="preserve">Рабочая  программа учебной дисциплины является частью основной образовательной программы в соответствии с ФГОС СПО специальности 43.02.15 Поварское и кондитерское дело </w:t>
      </w:r>
      <w:r w:rsidRPr="00AA5C48">
        <w:rPr>
          <w:rFonts w:ascii="Times New Roman" w:eastAsiaTheme="minorEastAsia" w:hAnsi="Times New Roman" w:cs="Times New Roman"/>
          <w:bCs/>
          <w:sz w:val="24"/>
          <w:szCs w:val="24"/>
          <w:lang w:eastAsia="ru-RU"/>
        </w:rPr>
        <w:t xml:space="preserve">(приказ Минобрнауки России от 09.12.2016 N 1565 "Об утверждении федерального государственного образовательного стандарта среднего профессионального образования по специальности </w:t>
      </w:r>
      <w:r w:rsidRPr="00AA5C48">
        <w:rPr>
          <w:rFonts w:ascii="Times New Roman" w:eastAsia="Times New Roman" w:hAnsi="Times New Roman" w:cs="Times New Roman"/>
          <w:bCs/>
          <w:color w:val="000000"/>
          <w:sz w:val="24"/>
          <w:szCs w:val="24"/>
          <w:u w:val="single"/>
          <w:lang w:eastAsia="ru-RU"/>
        </w:rPr>
        <w:t>35.01.27 Мастер сельскохозяйственного производства</w:t>
      </w:r>
      <w:r w:rsidRPr="00AA5C48">
        <w:rPr>
          <w:rFonts w:ascii="Times New Roman" w:eastAsiaTheme="minorEastAsia" w:hAnsi="Times New Roman" w:cs="Times New Roman"/>
          <w:bCs/>
          <w:sz w:val="24"/>
          <w:szCs w:val="24"/>
          <w:lang w:eastAsia="ru-RU"/>
        </w:rPr>
        <w:t>, зарегистрировано в Минюсте России 20.12.2016 N 44828)</w:t>
      </w:r>
      <w:r w:rsidRPr="00AA5C48">
        <w:rPr>
          <w:rFonts w:ascii="Times New Roman" w:eastAsiaTheme="minorEastAsia" w:hAnsi="Times New Roman" w:cs="Times New Roman"/>
          <w:sz w:val="24"/>
          <w:szCs w:val="24"/>
          <w:lang w:eastAsia="ru-RU"/>
        </w:rPr>
        <w:t xml:space="preserve">, относящейся к укрупненной группе профессий, специальностей </w:t>
      </w:r>
      <w:r>
        <w:rPr>
          <w:rFonts w:ascii="Times New Roman" w:hAnsi="Times New Roman"/>
          <w:sz w:val="24"/>
          <w:szCs w:val="24"/>
        </w:rPr>
        <w:t>35.00.00 Сельское, лесное и рыбное хозяйство.</w:t>
      </w:r>
    </w:p>
    <w:p w:rsidR="00AA5C48" w:rsidRPr="00AA5C48" w:rsidRDefault="00AA5C48" w:rsidP="00AA5C48">
      <w:pPr>
        <w:spacing w:after="200" w:line="240" w:lineRule="auto"/>
        <w:jc w:val="both"/>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t xml:space="preserve">1.2. Место дисциплины в структуре основной профессиональной образовательной программы: </w:t>
      </w:r>
      <w:r w:rsidRPr="00AA5C48">
        <w:rPr>
          <w:rFonts w:ascii="Times New Roman" w:eastAsiaTheme="minorEastAsia" w:hAnsi="Times New Roman" w:cs="Times New Roman"/>
          <w:sz w:val="24"/>
          <w:szCs w:val="24"/>
          <w:lang w:eastAsia="ru-RU"/>
        </w:rPr>
        <w:t>дисциплина  принадлежит к общеобразовательному учебному циклу, связана с освоением профессиональных компетенций по всемпрофессиональным модулям, входящим в специальность.</w:t>
      </w:r>
    </w:p>
    <w:p w:rsidR="00AA5C48" w:rsidRPr="00AA5C48" w:rsidRDefault="00AA5C48" w:rsidP="00AA5C48">
      <w:pPr>
        <w:spacing w:after="0" w:line="276" w:lineRule="auto"/>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t>1.3. Цель и планируемые результаты освоения дисциплины:</w:t>
      </w:r>
    </w:p>
    <w:p w:rsidR="00AA5C48" w:rsidRPr="00AA5C48" w:rsidRDefault="00AA5C48" w:rsidP="00AA5C48">
      <w:pPr>
        <w:tabs>
          <w:tab w:val="left" w:pos="709"/>
          <w:tab w:val="left" w:pos="993"/>
        </w:tabs>
        <w:spacing w:after="0" w:line="240" w:lineRule="auto"/>
        <w:ind w:left="-142" w:firstLine="709"/>
        <w:jc w:val="both"/>
        <w:rPr>
          <w:rFonts w:ascii="Times New Roman" w:eastAsia="Calibri" w:hAnsi="Times New Roman" w:cs="Times New Roman"/>
          <w:sz w:val="24"/>
          <w:szCs w:val="24"/>
          <w:lang w:eastAsia="ru-RU"/>
        </w:rPr>
      </w:pPr>
      <w:r w:rsidRPr="00AA5C48">
        <w:rPr>
          <w:rFonts w:ascii="Times New Roman" w:eastAsia="Calibri" w:hAnsi="Times New Roman" w:cs="Times New Roman"/>
          <w:sz w:val="24"/>
          <w:szCs w:val="24"/>
          <w:lang w:eastAsia="ru-RU"/>
        </w:rPr>
        <w:t xml:space="preserve">В результате освоения дисциплины обучающийся должен </w:t>
      </w:r>
      <w:r w:rsidRPr="00AA5C48">
        <w:rPr>
          <w:rFonts w:ascii="Times New Roman" w:eastAsia="Calibri" w:hAnsi="Times New Roman" w:cs="Times New Roman"/>
          <w:b/>
          <w:sz w:val="24"/>
          <w:szCs w:val="24"/>
          <w:lang w:eastAsia="ru-RU"/>
        </w:rPr>
        <w:t>уметь</w:t>
      </w:r>
      <w:r w:rsidRPr="00AA5C48">
        <w:rPr>
          <w:rFonts w:ascii="Times New Roman" w:eastAsia="Calibri" w:hAnsi="Times New Roman" w:cs="Times New Roman"/>
          <w:sz w:val="24"/>
          <w:szCs w:val="24"/>
          <w:lang w:eastAsia="ru-RU"/>
        </w:rPr>
        <w:t>:</w:t>
      </w:r>
    </w:p>
    <w:p w:rsidR="00AA5C48" w:rsidRPr="00AA5C48" w:rsidRDefault="00AA5C48" w:rsidP="00AA5C48">
      <w:pPr>
        <w:numPr>
          <w:ilvl w:val="0"/>
          <w:numId w:val="16"/>
        </w:numPr>
        <w:tabs>
          <w:tab w:val="left" w:pos="851"/>
          <w:tab w:val="left" w:pos="993"/>
        </w:tabs>
        <w:spacing w:after="0" w:line="240" w:lineRule="auto"/>
        <w:ind w:left="-142" w:firstLine="709"/>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z w:val="24"/>
          <w:szCs w:val="24"/>
          <w:lang w:eastAsia="ru-RU"/>
        </w:rPr>
        <w:t>определять цели, составлять планы деятельности и определять сред</w:t>
      </w:r>
      <w:r w:rsidRPr="00AA5C48">
        <w:rPr>
          <w:rFonts w:ascii="Times New Roman" w:eastAsia="Times New Roman" w:hAnsi="Times New Roman" w:cs="Times New Roman"/>
          <w:sz w:val="24"/>
          <w:szCs w:val="24"/>
          <w:lang w:eastAsia="ru-RU"/>
        </w:rPr>
        <w:softHyphen/>
        <w:t>ства, необходимые для их реализации;</w:t>
      </w:r>
    </w:p>
    <w:p w:rsidR="00AA5C48" w:rsidRPr="00AA5C48" w:rsidRDefault="00AA5C48" w:rsidP="00AA5C48">
      <w:pPr>
        <w:numPr>
          <w:ilvl w:val="0"/>
          <w:numId w:val="16"/>
        </w:numPr>
        <w:tabs>
          <w:tab w:val="left" w:pos="851"/>
          <w:tab w:val="left" w:pos="993"/>
        </w:tabs>
        <w:spacing w:after="0" w:line="240" w:lineRule="auto"/>
        <w:ind w:left="-142" w:firstLine="709"/>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19"/>
          <w:lang w:eastAsia="ru-RU"/>
        </w:rPr>
        <w:t>использовать различные виды познавательной деятельности для реше</w:t>
      </w:r>
      <w:r w:rsidRPr="00AA5C48">
        <w:rPr>
          <w:rFonts w:ascii="Times New Roman" w:eastAsia="Times New Roman" w:hAnsi="Times New Roman" w:cs="Times New Roman"/>
          <w:spacing w:val="4"/>
          <w:sz w:val="24"/>
          <w:szCs w:val="19"/>
          <w:lang w:eastAsia="ru-RU"/>
        </w:rPr>
        <w:softHyphen/>
        <w:t>ния информационных задач, применять основных методов познания (наблюдения, описания, измерения, эксперимента) для организации учеб</w:t>
      </w:r>
      <w:r w:rsidRPr="00AA5C48">
        <w:rPr>
          <w:rFonts w:ascii="Times New Roman" w:eastAsia="Times New Roman" w:hAnsi="Times New Roman" w:cs="Times New Roman"/>
          <w:spacing w:val="4"/>
          <w:sz w:val="24"/>
          <w:szCs w:val="19"/>
          <w:lang w:eastAsia="ru-RU"/>
        </w:rPr>
        <w:softHyphen/>
        <w:t>но-исследовательской и проектной деятельности с использованием инфор</w:t>
      </w:r>
      <w:r w:rsidRPr="00AA5C48">
        <w:rPr>
          <w:rFonts w:ascii="Times New Roman" w:eastAsia="Times New Roman" w:hAnsi="Times New Roman" w:cs="Times New Roman"/>
          <w:spacing w:val="4"/>
          <w:sz w:val="24"/>
          <w:szCs w:val="19"/>
          <w:lang w:eastAsia="ru-RU"/>
        </w:rPr>
        <w:softHyphen/>
        <w:t>мационно-коммуникационных технологий;</w:t>
      </w:r>
    </w:p>
    <w:p w:rsidR="00AA5C48" w:rsidRPr="00AA5C48" w:rsidRDefault="00AA5C48" w:rsidP="00AA5C48">
      <w:pPr>
        <w:numPr>
          <w:ilvl w:val="0"/>
          <w:numId w:val="16"/>
        </w:numPr>
        <w:tabs>
          <w:tab w:val="left" w:pos="851"/>
          <w:tab w:val="left" w:pos="993"/>
        </w:tabs>
        <w:spacing w:after="0" w:line="240" w:lineRule="auto"/>
        <w:ind w:left="-142" w:firstLine="709"/>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19"/>
          <w:lang w:eastAsia="ru-RU"/>
        </w:rPr>
        <w:t>использовать различные информационные объекты, с которыми возникает необходимость сталкиваться в профессиональной сфере в изучении явлений и процессов;</w:t>
      </w:r>
    </w:p>
    <w:p w:rsidR="00AA5C48" w:rsidRPr="00AA5C48" w:rsidRDefault="00AA5C48" w:rsidP="00AA5C48">
      <w:pPr>
        <w:numPr>
          <w:ilvl w:val="0"/>
          <w:numId w:val="16"/>
        </w:numPr>
        <w:tabs>
          <w:tab w:val="left" w:pos="851"/>
          <w:tab w:val="left" w:pos="993"/>
        </w:tabs>
        <w:spacing w:after="0" w:line="240" w:lineRule="auto"/>
        <w:ind w:left="-142" w:firstLine="709"/>
        <w:contextualSpacing/>
        <w:jc w:val="both"/>
        <w:rPr>
          <w:rFonts w:ascii="Times New Roman" w:eastAsia="Times New Roman" w:hAnsi="Times New Roman" w:cs="Times New Roman"/>
          <w:spacing w:val="4"/>
          <w:sz w:val="24"/>
          <w:szCs w:val="19"/>
          <w:lang w:eastAsia="ru-RU"/>
        </w:rPr>
      </w:pPr>
      <w:r w:rsidRPr="00AA5C48">
        <w:rPr>
          <w:rFonts w:ascii="Times New Roman" w:eastAsia="Times New Roman" w:hAnsi="Times New Roman" w:cs="Times New Roman"/>
          <w:spacing w:val="4"/>
          <w:sz w:val="24"/>
          <w:szCs w:val="19"/>
          <w:lang w:eastAsia="ru-RU"/>
        </w:rPr>
        <w:t>использовать различные источники информации, в том числе электронных библиотек, критически оценивать и интерпретировать информацию, получаемую из различных источников, в том числе из сети Интернет;</w:t>
      </w:r>
    </w:p>
    <w:p w:rsidR="00AA5C48" w:rsidRPr="00AA5C48" w:rsidRDefault="00AA5C48" w:rsidP="00AA5C48">
      <w:pPr>
        <w:numPr>
          <w:ilvl w:val="0"/>
          <w:numId w:val="16"/>
        </w:numPr>
        <w:tabs>
          <w:tab w:val="left" w:pos="851"/>
          <w:tab w:val="left" w:pos="993"/>
        </w:tabs>
        <w:spacing w:after="0" w:line="240" w:lineRule="auto"/>
        <w:ind w:left="-142" w:firstLine="709"/>
        <w:contextualSpacing/>
        <w:jc w:val="both"/>
        <w:rPr>
          <w:rFonts w:ascii="Times New Roman" w:eastAsia="Times New Roman" w:hAnsi="Times New Roman" w:cs="Times New Roman"/>
          <w:spacing w:val="4"/>
          <w:sz w:val="24"/>
          <w:szCs w:val="19"/>
          <w:lang w:eastAsia="ru-RU"/>
        </w:rPr>
      </w:pPr>
      <w:r w:rsidRPr="00AA5C48">
        <w:rPr>
          <w:rFonts w:ascii="Times New Roman" w:eastAsia="Times New Roman" w:hAnsi="Times New Roman" w:cs="Times New Roman"/>
          <w:spacing w:val="4"/>
          <w:sz w:val="24"/>
          <w:szCs w:val="19"/>
          <w:lang w:eastAsia="ru-RU"/>
        </w:rPr>
        <w:t>анализировать и представлять информацию, данную в электронных форматах на компьютере в различных видах;</w:t>
      </w:r>
    </w:p>
    <w:p w:rsidR="00AA5C48" w:rsidRPr="00AA5C48" w:rsidRDefault="00AA5C48" w:rsidP="00AA5C48">
      <w:pPr>
        <w:numPr>
          <w:ilvl w:val="0"/>
          <w:numId w:val="16"/>
        </w:numPr>
        <w:tabs>
          <w:tab w:val="left" w:pos="851"/>
          <w:tab w:val="left" w:pos="993"/>
        </w:tabs>
        <w:spacing w:after="0" w:line="240" w:lineRule="auto"/>
        <w:ind w:left="-142" w:firstLine="709"/>
        <w:contextualSpacing/>
        <w:jc w:val="both"/>
        <w:rPr>
          <w:rFonts w:ascii="Times New Roman" w:eastAsia="Times New Roman" w:hAnsi="Times New Roman" w:cs="Times New Roman"/>
          <w:spacing w:val="4"/>
          <w:sz w:val="24"/>
          <w:szCs w:val="19"/>
          <w:lang w:eastAsia="ru-RU"/>
        </w:rPr>
      </w:pPr>
      <w:r w:rsidRPr="00AA5C48">
        <w:rPr>
          <w:rFonts w:ascii="Times New Roman" w:eastAsia="Times New Roman" w:hAnsi="Times New Roman" w:cs="Times New Roman"/>
          <w:spacing w:val="4"/>
          <w:sz w:val="24"/>
          <w:szCs w:val="19"/>
          <w:lang w:eastAsia="ru-RU"/>
        </w:rPr>
        <w:t>использовать средства информационно-коммуникационных техноло</w:t>
      </w:r>
      <w:r w:rsidRPr="00AA5C48">
        <w:rPr>
          <w:rFonts w:ascii="Times New Roman" w:eastAsia="Times New Roman" w:hAnsi="Times New Roman" w:cs="Times New Roman"/>
          <w:spacing w:val="4"/>
          <w:sz w:val="24"/>
          <w:szCs w:val="19"/>
          <w:lang w:eastAsia="ru-RU"/>
        </w:rPr>
        <w:softHyphen/>
        <w:t>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A5C48" w:rsidRPr="00AA5C48" w:rsidRDefault="00AA5C48" w:rsidP="00AA5C48">
      <w:pPr>
        <w:numPr>
          <w:ilvl w:val="0"/>
          <w:numId w:val="16"/>
        </w:numPr>
        <w:tabs>
          <w:tab w:val="left" w:pos="851"/>
          <w:tab w:val="left" w:pos="993"/>
        </w:tabs>
        <w:spacing w:after="0" w:line="240" w:lineRule="auto"/>
        <w:ind w:left="-142" w:firstLine="709"/>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19"/>
          <w:lang w:eastAsia="ru-RU"/>
        </w:rPr>
        <w:t>публично представлять результаты собственного исследования, вести дискуссии, доступно и гармонично сочетая содержание и формы представ</w:t>
      </w:r>
      <w:r w:rsidRPr="00AA5C48">
        <w:rPr>
          <w:rFonts w:ascii="Times New Roman" w:eastAsia="Times New Roman" w:hAnsi="Times New Roman" w:cs="Times New Roman"/>
          <w:spacing w:val="4"/>
          <w:sz w:val="24"/>
          <w:szCs w:val="19"/>
          <w:lang w:eastAsia="ru-RU"/>
        </w:rPr>
        <w:softHyphen/>
        <w:t>ляемой информации средствами информационных и коммуникационных технологий.</w:t>
      </w:r>
    </w:p>
    <w:p w:rsidR="00AA5C48" w:rsidRPr="00AA5C48" w:rsidRDefault="00AA5C48" w:rsidP="00AA5C48">
      <w:pPr>
        <w:tabs>
          <w:tab w:val="left" w:pos="709"/>
          <w:tab w:val="left" w:pos="993"/>
        </w:tabs>
        <w:spacing w:after="0" w:line="240" w:lineRule="auto"/>
        <w:ind w:firstLine="709"/>
        <w:contextualSpacing/>
        <w:jc w:val="both"/>
        <w:rPr>
          <w:rFonts w:ascii="Times New Roman" w:eastAsia="Calibri" w:hAnsi="Times New Roman" w:cs="Times New Roman"/>
          <w:sz w:val="24"/>
          <w:szCs w:val="24"/>
          <w:lang w:eastAsia="ru-RU"/>
        </w:rPr>
      </w:pPr>
      <w:r w:rsidRPr="00AA5C48">
        <w:rPr>
          <w:rFonts w:ascii="Times New Roman" w:eastAsia="Calibri" w:hAnsi="Times New Roman" w:cs="Times New Roman"/>
          <w:sz w:val="24"/>
          <w:szCs w:val="24"/>
          <w:lang w:eastAsia="ru-RU"/>
        </w:rPr>
        <w:t xml:space="preserve">В результате освоения дисциплины обучающийся должен </w:t>
      </w:r>
      <w:r w:rsidRPr="00AA5C48">
        <w:rPr>
          <w:rFonts w:ascii="Times New Roman" w:eastAsia="Calibri" w:hAnsi="Times New Roman" w:cs="Times New Roman"/>
          <w:b/>
          <w:sz w:val="24"/>
          <w:szCs w:val="24"/>
          <w:lang w:eastAsia="ru-RU"/>
        </w:rPr>
        <w:t>знать</w:t>
      </w:r>
      <w:r w:rsidRPr="00AA5C48">
        <w:rPr>
          <w:rFonts w:ascii="Times New Roman" w:eastAsia="Calibri" w:hAnsi="Times New Roman" w:cs="Times New Roman"/>
          <w:sz w:val="24"/>
          <w:szCs w:val="24"/>
          <w:lang w:eastAsia="ru-RU"/>
        </w:rPr>
        <w:t>:</w:t>
      </w:r>
    </w:p>
    <w:p w:rsidR="00AA5C48" w:rsidRPr="00AA5C4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24"/>
          <w:lang w:eastAsia="ru-RU"/>
        </w:rPr>
        <w:t>роль информации и информационных процессов в окружающем мире;</w:t>
      </w:r>
    </w:p>
    <w:p w:rsidR="00AA5C48" w:rsidRPr="00AA5C4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навыки алгоритмического мышления и методы формального описания алгоритмов, основные алгоритмические конструкции анализа алгоритмов;</w:t>
      </w:r>
    </w:p>
    <w:p w:rsidR="00AA5C48" w:rsidRPr="00AA5C4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готовые прикладные компьютерные программы по профилю подготовки;</w:t>
      </w:r>
    </w:p>
    <w:p w:rsidR="00AA5C48" w:rsidRPr="00AA5C4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способы представления, хранения и обработки данных на ком</w:t>
      </w:r>
      <w:r w:rsidRPr="00AA5C48">
        <w:rPr>
          <w:rFonts w:ascii="Times New Roman" w:eastAsia="Times New Roman" w:hAnsi="Times New Roman" w:cs="Times New Roman"/>
          <w:spacing w:val="4"/>
          <w:sz w:val="24"/>
          <w:szCs w:val="24"/>
          <w:lang w:eastAsia="ru-RU"/>
        </w:rPr>
        <w:softHyphen/>
        <w:t>пьютере;</w:t>
      </w:r>
    </w:p>
    <w:p w:rsidR="00AA5C48" w:rsidRPr="00AA5C4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компьютерные средства представления и анализа данных в электронных таблицах;</w:t>
      </w:r>
    </w:p>
    <w:p w:rsidR="00AA5C48" w:rsidRPr="00AA5C4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представление базах данных и простейшие средствах управления ими;</w:t>
      </w:r>
    </w:p>
    <w:p w:rsidR="00AA5C48" w:rsidRPr="00AA5C4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компьютерно-математические модели и анализ соответствия модели и моделируемого объекта (процесса);</w:t>
      </w:r>
    </w:p>
    <w:p w:rsidR="00DC0FD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навыки и умения по соблюдению требований техники безопасно</w:t>
      </w:r>
    </w:p>
    <w:p w:rsidR="00AA5C48" w:rsidRPr="00AA5C4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сти, гигиены и ресурсосбережения при работе со средства</w:t>
      </w:r>
      <w:r w:rsidRPr="00AA5C48">
        <w:rPr>
          <w:rFonts w:ascii="Times New Roman" w:eastAsia="Times New Roman" w:hAnsi="Times New Roman" w:cs="Times New Roman"/>
          <w:spacing w:val="4"/>
          <w:sz w:val="24"/>
          <w:szCs w:val="24"/>
          <w:lang w:eastAsia="ru-RU"/>
        </w:rPr>
        <w:softHyphen/>
        <w:t>ми информатизации;</w:t>
      </w:r>
    </w:p>
    <w:p w:rsidR="00AA5C48" w:rsidRPr="00AA5C4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24"/>
          <w:lang w:eastAsia="ru-RU"/>
        </w:rPr>
        <w:lastRenderedPageBreak/>
        <w:t>основы правовых аспектов использования компьютерных программ и прав доступа к глобальным информационным сервисам;</w:t>
      </w:r>
    </w:p>
    <w:p w:rsidR="00AA5C48" w:rsidRPr="00AA5C48" w:rsidRDefault="00AA5C48" w:rsidP="00AA5C48">
      <w:pPr>
        <w:numPr>
          <w:ilvl w:val="0"/>
          <w:numId w:val="17"/>
        </w:numPr>
        <w:tabs>
          <w:tab w:val="left" w:pos="0"/>
          <w:tab w:val="left" w:pos="993"/>
        </w:tabs>
        <w:spacing w:after="0" w:line="240" w:lineRule="auto"/>
        <w:ind w:left="0" w:firstLine="426"/>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24"/>
          <w:lang w:eastAsia="ru-RU"/>
        </w:rPr>
        <w:t>средства защиты информации от вредоносных про</w:t>
      </w:r>
      <w:r w:rsidRPr="00AA5C48">
        <w:rPr>
          <w:rFonts w:ascii="Times New Roman" w:eastAsia="Times New Roman" w:hAnsi="Times New Roman" w:cs="Times New Roman"/>
          <w:spacing w:val="4"/>
          <w:sz w:val="24"/>
          <w:szCs w:val="24"/>
          <w:lang w:eastAsia="ru-RU"/>
        </w:rPr>
        <w:softHyphen/>
        <w:t>грамм, соблюдение правил личной безопасности и этики в работе с инфор</w:t>
      </w:r>
      <w:r w:rsidRPr="00AA5C48">
        <w:rPr>
          <w:rFonts w:ascii="Times New Roman" w:eastAsia="Times New Roman" w:hAnsi="Times New Roman" w:cs="Times New Roman"/>
          <w:spacing w:val="4"/>
          <w:sz w:val="24"/>
          <w:szCs w:val="24"/>
          <w:lang w:eastAsia="ru-RU"/>
        </w:rPr>
        <w:softHyphen/>
        <w:t>мацией и средствами коммуникаций в Интернете.</w:t>
      </w:r>
    </w:p>
    <w:p w:rsidR="00AA5C48" w:rsidRPr="00AA5C48" w:rsidRDefault="00AA5C48"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Chars="200" w:firstLine="480"/>
        <w:jc w:val="both"/>
        <w:rPr>
          <w:rFonts w:ascii="Times New Roman" w:eastAsiaTheme="minorEastAsia" w:hAnsi="Times New Roman" w:cs="Times New Roman"/>
          <w:bCs/>
          <w:sz w:val="24"/>
          <w:szCs w:val="24"/>
          <w:lang w:eastAsia="ru-RU"/>
        </w:rPr>
      </w:pPr>
      <w:r w:rsidRPr="00AA5C48">
        <w:rPr>
          <w:rFonts w:ascii="Times New Roman" w:eastAsiaTheme="minorEastAsia" w:hAnsi="Times New Roman" w:cs="Times New Roman"/>
          <w:sz w:val="24"/>
          <w:szCs w:val="24"/>
          <w:lang w:eastAsia="ru-RU"/>
        </w:rPr>
        <w:t xml:space="preserve">    Освоение содержания учебной дисциплины</w:t>
      </w:r>
      <w:r w:rsidRPr="00AA5C48">
        <w:rPr>
          <w:rFonts w:ascii="Times New Roman" w:eastAsiaTheme="minorEastAsia" w:hAnsi="Times New Roman" w:cs="Times New Roman"/>
          <w:bCs/>
          <w:sz w:val="24"/>
          <w:szCs w:val="24"/>
          <w:lang w:eastAsia="ru-RU"/>
        </w:rPr>
        <w:t xml:space="preserve"> </w:t>
      </w:r>
      <w:r w:rsidRPr="00AA5C48">
        <w:rPr>
          <w:rFonts w:ascii="Times New Roman" w:eastAsiaTheme="minorEastAsia" w:hAnsi="Times New Roman" w:cs="Times New Roman"/>
          <w:sz w:val="24"/>
          <w:szCs w:val="24"/>
          <w:lang w:eastAsia="ru-RU"/>
        </w:rPr>
        <w:t>достижение следующих результатов:</w:t>
      </w:r>
    </w:p>
    <w:p w:rsidR="00AA5C48" w:rsidRPr="00AA5C48" w:rsidRDefault="00AA5C48" w:rsidP="00AA5C48">
      <w:pPr>
        <w:spacing w:after="0" w:line="240" w:lineRule="auto"/>
        <w:ind w:firstLine="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b/>
          <w:bCs/>
          <w:i/>
          <w:iCs/>
          <w:color w:val="000000"/>
          <w:spacing w:val="5"/>
          <w:sz w:val="24"/>
          <w:szCs w:val="24"/>
          <w:shd w:val="clear" w:color="auto" w:fill="FFFFFF"/>
          <w:lang w:eastAsia="ru-RU"/>
        </w:rPr>
        <w:t>личностных:</w:t>
      </w:r>
    </w:p>
    <w:p w:rsidR="00AA5C48" w:rsidRPr="00AA5C48" w:rsidRDefault="00AA5C48" w:rsidP="00AA5C48">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чувство гордости и уважения к истории развития и достижениям отечествен</w:t>
      </w:r>
      <w:r w:rsidRPr="00AA5C48">
        <w:rPr>
          <w:rFonts w:ascii="Times New Roman" w:eastAsia="Times New Roman" w:hAnsi="Times New Roman" w:cs="Times New Roman"/>
          <w:color w:val="000000"/>
          <w:sz w:val="24"/>
          <w:szCs w:val="24"/>
          <w:lang w:eastAsia="ru-RU"/>
        </w:rPr>
        <w:softHyphen/>
        <w:t>ной информатики в мировой индустрии информационных технологий;</w:t>
      </w:r>
    </w:p>
    <w:p w:rsidR="00AA5C48" w:rsidRPr="00AA5C48" w:rsidRDefault="00AA5C48" w:rsidP="00AA5C48">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осознание своего места в информационном обществе;</w:t>
      </w:r>
    </w:p>
    <w:p w:rsidR="00AA5C48" w:rsidRPr="00AA5C48" w:rsidRDefault="00AA5C48" w:rsidP="00AA5C48">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готовность и способность к самостоятельной и ответственной творческой деятель</w:t>
      </w:r>
      <w:r w:rsidRPr="00AA5C48">
        <w:rPr>
          <w:rFonts w:ascii="Times New Roman" w:eastAsia="Times New Roman" w:hAnsi="Times New Roman" w:cs="Times New Roman"/>
          <w:color w:val="000000"/>
          <w:sz w:val="24"/>
          <w:szCs w:val="24"/>
          <w:lang w:eastAsia="ru-RU"/>
        </w:rPr>
        <w:softHyphen/>
        <w:t>ности с использованием информационно-коммуникационных технологий;</w:t>
      </w:r>
    </w:p>
    <w:p w:rsidR="00AA5C48" w:rsidRPr="00AA5C48" w:rsidRDefault="00AA5C48" w:rsidP="00AA5C48">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умение использовать достижения современной информатики для повышения собственного интеллектуального развития в выбранной профессиональной дея</w:t>
      </w:r>
      <w:r w:rsidRPr="00AA5C48">
        <w:rPr>
          <w:rFonts w:ascii="Times New Roman" w:eastAsia="Times New Roman" w:hAnsi="Times New Roman" w:cs="Times New Roman"/>
          <w:color w:val="000000"/>
          <w:sz w:val="24"/>
          <w:szCs w:val="24"/>
          <w:lang w:eastAsia="ru-RU"/>
        </w:rPr>
        <w:softHyphen/>
        <w:t>тельности, самостоятельно формировать новые для себя знания в профессио</w:t>
      </w:r>
      <w:r w:rsidRPr="00AA5C48">
        <w:rPr>
          <w:rFonts w:ascii="Times New Roman" w:eastAsia="Times New Roman" w:hAnsi="Times New Roman" w:cs="Times New Roman"/>
          <w:color w:val="000000"/>
          <w:sz w:val="24"/>
          <w:szCs w:val="24"/>
          <w:lang w:eastAsia="ru-RU"/>
        </w:rPr>
        <w:softHyphen/>
        <w:t>нальной области, используя для этого доступные источники информации;</w:t>
      </w:r>
    </w:p>
    <w:p w:rsidR="00AA5C48" w:rsidRPr="00AA5C48" w:rsidRDefault="00AA5C48" w:rsidP="00AA5C48">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AA5C48" w:rsidRPr="00AA5C48" w:rsidRDefault="00AA5C48" w:rsidP="00AA5C48">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умение управлять своей познавательной деятельностью, проводить самооцен</w:t>
      </w:r>
      <w:r w:rsidRPr="00AA5C48">
        <w:rPr>
          <w:rFonts w:ascii="Times New Roman" w:eastAsia="Times New Roman" w:hAnsi="Times New Roman" w:cs="Times New Roman"/>
          <w:color w:val="000000"/>
          <w:sz w:val="24"/>
          <w:szCs w:val="24"/>
          <w:lang w:eastAsia="ru-RU"/>
        </w:rPr>
        <w:softHyphen/>
        <w:t>ку уровня собственного интеллектуального развития, в том числе с исполь</w:t>
      </w:r>
      <w:r w:rsidRPr="00AA5C48">
        <w:rPr>
          <w:rFonts w:ascii="Times New Roman" w:eastAsia="Times New Roman" w:hAnsi="Times New Roman" w:cs="Times New Roman"/>
          <w:color w:val="000000"/>
          <w:sz w:val="24"/>
          <w:szCs w:val="24"/>
          <w:lang w:eastAsia="ru-RU"/>
        </w:rPr>
        <w:softHyphen/>
        <w:t>зованием современных электронных образовательных ресурсов;</w:t>
      </w:r>
    </w:p>
    <w:p w:rsidR="00AA5C48" w:rsidRPr="00AA5C48" w:rsidRDefault="00AA5C48" w:rsidP="00AA5C48">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умение выбирать грамотное поведение при использовании разнообразных средств информационно-коммуникационных технологий как в профессио</w:t>
      </w:r>
      <w:r w:rsidRPr="00AA5C48">
        <w:rPr>
          <w:rFonts w:ascii="Times New Roman" w:eastAsia="Times New Roman" w:hAnsi="Times New Roman" w:cs="Times New Roman"/>
          <w:color w:val="000000"/>
          <w:sz w:val="24"/>
          <w:szCs w:val="24"/>
          <w:lang w:eastAsia="ru-RU"/>
        </w:rPr>
        <w:softHyphen/>
        <w:t>нальной деятельности, так и в быту;</w:t>
      </w:r>
    </w:p>
    <w:p w:rsidR="00AA5C48" w:rsidRPr="00AA5C48" w:rsidRDefault="00AA5C48" w:rsidP="00AA5C48">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AA5C48" w:rsidRPr="00AA5C48" w:rsidRDefault="00AA5C48" w:rsidP="00AA5C48">
      <w:pPr>
        <w:widowControl w:val="0"/>
        <w:numPr>
          <w:ilvl w:val="0"/>
          <w:numId w:val="14"/>
        </w:numPr>
        <w:tabs>
          <w:tab w:val="left" w:pos="563"/>
        </w:tabs>
        <w:spacing w:after="0" w:line="240" w:lineRule="auto"/>
        <w:ind w:firstLine="280"/>
        <w:jc w:val="both"/>
        <w:rPr>
          <w:rFonts w:ascii="Times New Roman" w:hAnsi="Times New Roman" w:cs="Times New Roman"/>
          <w:i/>
          <w:iCs/>
          <w:spacing w:val="6"/>
          <w:sz w:val="24"/>
          <w:szCs w:val="24"/>
          <w:shd w:val="clear" w:color="auto" w:fill="FFFFFF"/>
        </w:rPr>
      </w:pPr>
      <w:r w:rsidRPr="00AA5C48">
        <w:rPr>
          <w:rFonts w:ascii="Times New Roman" w:hAnsi="Times New Roman" w:cs="Times New Roman"/>
          <w:b/>
          <w:bCs/>
          <w:i/>
          <w:iCs/>
          <w:color w:val="000000"/>
          <w:spacing w:val="5"/>
          <w:sz w:val="24"/>
          <w:szCs w:val="24"/>
          <w:shd w:val="clear" w:color="auto" w:fill="FFFFFF"/>
        </w:rPr>
        <w:t>метапредметных:</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распознавать и описывать информационные процессы в социальных, биологических и технических системах;</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использовать готовые информационные модели, оценивать их соответствие реальному объекту и целям моделирования;</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оценивать достоверность информации, сопоставляя различные источники;</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иллюстрировать учебные работы с использованием средств информационных технологий;</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создавать информационные объекты сложной структуры, в том числе гипертекстовые документы;</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просматривать, создавать, редактировать, сохранять записи в базах данных, получать необходимую информацию по запросу пользователя;</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наглядно представлять числовые показатели и динамику их изменения с помощью программ деловой графики;</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соблюдать правила техники безопасности и гигиенические рекомендации при использовании средств ИКТ;</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использовать приобретенные знания и умения в практической деятельности и повседневной жизни для:</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эффективного применения информационных образовательных ресурсов в учебной деятельности, в том числе самообразовании;</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ориентации в информационном пространстве, работы с распространенными автоматизированными информационными системами;</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lastRenderedPageBreak/>
        <w:t>- автоматизации коммуникационной деятельности;</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соблюдения этических и правовых норм при работе с информацией;</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эффективной организации индивидуального информационного пространства;</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AA5C48" w:rsidRPr="00AA5C48" w:rsidRDefault="00AA5C48" w:rsidP="00AA5C48">
      <w:pPr>
        <w:widowControl w:val="0"/>
        <w:spacing w:after="0" w:line="240" w:lineRule="auto"/>
        <w:ind w:firstLine="260"/>
        <w:jc w:val="both"/>
        <w:rPr>
          <w:rFonts w:ascii="Times New Roman" w:hAnsi="Times New Roman" w:cs="Times New Roman"/>
          <w:i/>
          <w:iCs/>
          <w:spacing w:val="6"/>
          <w:sz w:val="24"/>
          <w:szCs w:val="24"/>
        </w:rPr>
      </w:pPr>
      <w:r w:rsidRPr="00AA5C48">
        <w:rPr>
          <w:rFonts w:ascii="Times New Roman" w:hAnsi="Times New Roman" w:cs="Times New Roman"/>
          <w:b/>
          <w:bCs/>
          <w:i/>
          <w:iCs/>
          <w:color w:val="000000"/>
          <w:spacing w:val="5"/>
          <w:sz w:val="24"/>
          <w:szCs w:val="24"/>
          <w:shd w:val="clear" w:color="auto" w:fill="FFFFFF"/>
        </w:rPr>
        <w:t>предметных</w:t>
      </w:r>
      <w:r w:rsidRPr="00AA5C48">
        <w:rPr>
          <w:rFonts w:ascii="Times New Roman" w:hAnsi="Times New Roman" w:cs="Times New Roman"/>
          <w:color w:val="000000"/>
          <w:spacing w:val="4"/>
          <w:sz w:val="24"/>
          <w:szCs w:val="24"/>
          <w:shd w:val="clear" w:color="auto" w:fill="FFFFFF"/>
        </w:rPr>
        <w:t>:</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назначение и виды информационных моделей, описывающих реальные объекты и процессы;</w:t>
      </w:r>
    </w:p>
    <w:p w:rsidR="00AA5C48" w:rsidRPr="00AA5C48" w:rsidRDefault="00AA5C48" w:rsidP="00AA5C48">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 назначение и функции операционных систем.</w:t>
      </w:r>
    </w:p>
    <w:p w:rsidR="00AA5C48" w:rsidRPr="00AA5C48" w:rsidRDefault="00AA5C48" w:rsidP="00AA5C4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AA5C48" w:rsidRPr="00AA5C48" w:rsidRDefault="00AA5C48" w:rsidP="00AA5C48">
      <w:pPr>
        <w:widowControl w:val="0"/>
        <w:autoSpaceDE w:val="0"/>
        <w:autoSpaceDN w:val="0"/>
        <w:adjustRightInd w:val="0"/>
        <w:spacing w:after="0" w:line="240" w:lineRule="auto"/>
        <w:ind w:firstLineChars="200" w:firstLine="480"/>
        <w:jc w:val="both"/>
        <w:rPr>
          <w:rFonts w:ascii="Times New Roman" w:eastAsia="Times New Roman" w:hAnsi="Times New Roman" w:cs="Times New Roman"/>
          <w:sz w:val="24"/>
          <w:szCs w:val="24"/>
          <w:u w:val="single"/>
          <w:lang w:eastAsia="ru-RU"/>
        </w:rPr>
      </w:pPr>
      <w:r w:rsidRPr="00AA5C48">
        <w:rPr>
          <w:rFonts w:ascii="Times New Roman" w:eastAsia="Times New Roman" w:hAnsi="Times New Roman" w:cs="Times New Roman"/>
          <w:sz w:val="24"/>
          <w:szCs w:val="24"/>
          <w:lang w:eastAsia="ru-RU"/>
        </w:rPr>
        <w:t>Выпускник, освоивший учебную дисциплину должен обладать</w:t>
      </w:r>
      <w:r w:rsidRPr="00AA5C48">
        <w:rPr>
          <w:rFonts w:ascii="Times New Roman" w:eastAsia="Times New Roman" w:hAnsi="Times New Roman" w:cs="Times New Roman"/>
          <w:sz w:val="24"/>
          <w:szCs w:val="24"/>
          <w:u w:val="single"/>
          <w:lang w:eastAsia="ru-RU"/>
        </w:rPr>
        <w:t xml:space="preserve"> </w:t>
      </w:r>
      <w:r w:rsidRPr="00AA5C48">
        <w:rPr>
          <w:rFonts w:ascii="Times New Roman" w:eastAsia="Times New Roman" w:hAnsi="Times New Roman" w:cs="Times New Roman"/>
          <w:b/>
          <w:sz w:val="24"/>
          <w:szCs w:val="24"/>
          <w:u w:val="single"/>
          <w:lang w:eastAsia="ru-RU"/>
        </w:rPr>
        <w:t>элементами общих компетенций</w:t>
      </w:r>
      <w:r w:rsidRPr="00AA5C48">
        <w:rPr>
          <w:rFonts w:ascii="Times New Roman" w:eastAsia="Times New Roman" w:hAnsi="Times New Roman" w:cs="Times New Roman"/>
          <w:sz w:val="24"/>
          <w:szCs w:val="24"/>
          <w:u w:val="single"/>
          <w:lang w:eastAsia="ru-RU"/>
        </w:rPr>
        <w:t>:</w:t>
      </w:r>
    </w:p>
    <w:p w:rsidR="00AA5C48" w:rsidRPr="00AA5C48" w:rsidRDefault="00AA5C48" w:rsidP="00AA5C48">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01. Выбирать способы решения задач профессиональной деятельности, применительно к различным контекстам.</w:t>
      </w:r>
    </w:p>
    <w:p w:rsidR="00AA5C48" w:rsidRPr="00AA5C48" w:rsidRDefault="00AA5C48" w:rsidP="00AA5C48">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02. Осуществлять поиск, анализ и интерпретацию информации, необходимой для выполнения задач профессиональной деятельности.</w:t>
      </w:r>
    </w:p>
    <w:p w:rsidR="00AA5C48" w:rsidRPr="00AA5C48" w:rsidRDefault="00AA5C48" w:rsidP="00AA5C48">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03. Планировать и реализовывать собственное профессиональное и личностное развитие.</w:t>
      </w:r>
    </w:p>
    <w:p w:rsidR="00AA5C48" w:rsidRPr="00AA5C48" w:rsidRDefault="00AA5C48" w:rsidP="00AA5C48">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04. Работать в коллективе и команде, эффективно взаимодействовать с коллегами, руководством, клиентами.</w:t>
      </w:r>
    </w:p>
    <w:p w:rsidR="00AA5C48" w:rsidRPr="00AA5C48" w:rsidRDefault="00AA5C48" w:rsidP="00AA5C48">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05. Осуществлять устную и письменную коммуникацию на государственном языке с учетом особенностей социального и культурного контекста.</w:t>
      </w:r>
    </w:p>
    <w:p w:rsidR="00AA5C48" w:rsidRPr="00AA5C48" w:rsidRDefault="00AA5C48" w:rsidP="00AA5C48">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09. Использовать информационные технологии в профессиональной деятельности.</w:t>
      </w:r>
    </w:p>
    <w:p w:rsidR="00AA5C48" w:rsidRPr="00AA5C48" w:rsidRDefault="00AA5C48" w:rsidP="00AA5C48">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10. Пользоваться профессиональной документацией на государственном и иностранном языках.</w:t>
      </w:r>
    </w:p>
    <w:p w:rsidR="00AA5C48" w:rsidRPr="00AA5C48" w:rsidRDefault="00AA5C48" w:rsidP="00AA5C48">
      <w:pPr>
        <w:spacing w:after="200" w:line="276" w:lineRule="auto"/>
        <w:rPr>
          <w:rFonts w:ascii="Times New Roman" w:eastAsiaTheme="minorEastAsia" w:hAnsi="Times New Roman" w:cs="Times New Roman"/>
          <w:sz w:val="24"/>
          <w:szCs w:val="24"/>
          <w:lang w:eastAsia="ru-RU"/>
        </w:rPr>
      </w:pPr>
    </w:p>
    <w:p w:rsidR="00AA5C48" w:rsidRPr="00AA5C48" w:rsidRDefault="00AA5C48" w:rsidP="00AA5C48">
      <w:pPr>
        <w:spacing w:after="0" w:line="240" w:lineRule="auto"/>
        <w:ind w:firstLine="709"/>
        <w:jc w:val="both"/>
        <w:rPr>
          <w:rFonts w:ascii="Times New Roman" w:eastAsia="Times New Roman" w:hAnsi="Times New Roman" w:cs="Times New Roman"/>
          <w:b/>
          <w:bCs/>
          <w:sz w:val="24"/>
          <w:szCs w:val="24"/>
          <w:lang w:eastAsia="ru-RU"/>
        </w:rPr>
      </w:pPr>
      <w:r w:rsidRPr="00AA5C48">
        <w:rPr>
          <w:rFonts w:ascii="Times New Roman" w:eastAsia="Times New Roman" w:hAnsi="Times New Roman" w:cs="Times New Roman"/>
          <w:b/>
          <w:bCs/>
          <w:sz w:val="24"/>
          <w:szCs w:val="24"/>
          <w:lang w:eastAsia="ru-RU"/>
        </w:rPr>
        <w:t xml:space="preserve">Личностные результаты реализации программы воспитания: </w:t>
      </w:r>
    </w:p>
    <w:p w:rsidR="00AA5C48" w:rsidRPr="00AA5C48" w:rsidRDefault="00AA5C48" w:rsidP="00AA5C48">
      <w:pPr>
        <w:spacing w:after="0" w:line="240" w:lineRule="auto"/>
        <w:ind w:firstLine="709"/>
        <w:jc w:val="both"/>
        <w:rPr>
          <w:rFonts w:ascii="Times New Roman" w:eastAsia="Times New Roman" w:hAnsi="Times New Roman" w:cs="Times New Roman"/>
          <w:b/>
          <w:bCs/>
          <w:sz w:val="24"/>
          <w:szCs w:val="24"/>
          <w:lang w:eastAsia="ru-RU"/>
        </w:rPr>
      </w:pPr>
    </w:p>
    <w:p w:rsidR="00AA5C48" w:rsidRPr="00AA5C48" w:rsidRDefault="00AA5C48" w:rsidP="00AA5C48">
      <w:pPr>
        <w:spacing w:after="0" w:line="240" w:lineRule="auto"/>
        <w:ind w:firstLine="709"/>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bCs/>
          <w:sz w:val="24"/>
          <w:szCs w:val="24"/>
          <w:lang w:eastAsia="ru-RU"/>
        </w:rPr>
        <w:t xml:space="preserve">ЛР 1. </w:t>
      </w:r>
      <w:r w:rsidRPr="00AA5C48">
        <w:rPr>
          <w:rFonts w:ascii="Times New Roman" w:eastAsia="Times New Roman" w:hAnsi="Times New Roman" w:cs="Times New Roman"/>
          <w:sz w:val="24"/>
          <w:szCs w:val="24"/>
          <w:lang w:eastAsia="ru-RU"/>
        </w:rPr>
        <w:t>Осознающий себя гражданином и защитником великой страны.</w:t>
      </w:r>
    </w:p>
    <w:p w:rsidR="00AA5C48" w:rsidRPr="00AA5C48" w:rsidRDefault="00AA5C48" w:rsidP="00AA5C48">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2. </w:t>
      </w:r>
      <w:r w:rsidRPr="00AA5C48">
        <w:rPr>
          <w:rFonts w:ascii="Times New Roman" w:eastAsia="Times New Roman" w:hAnsi="Times New Roman" w:cs="Times New Roman"/>
          <w:sz w:val="24"/>
          <w:szCs w:val="24"/>
          <w:lang w:eastAsia="ru-RU"/>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AA5C48" w:rsidRPr="00AA5C48" w:rsidRDefault="00AA5C48" w:rsidP="00AA5C48">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3. </w:t>
      </w:r>
      <w:r w:rsidRPr="00AA5C48">
        <w:rPr>
          <w:rFonts w:ascii="Times New Roman" w:eastAsia="Times New Roman" w:hAnsi="Times New Roman" w:cs="Times New Roman"/>
          <w:sz w:val="24"/>
          <w:szCs w:val="24"/>
          <w:lang w:eastAsia="ru-RU"/>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AA5C48" w:rsidRPr="00AA5C48" w:rsidRDefault="00AA5C48" w:rsidP="00AA5C48">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4. </w:t>
      </w:r>
      <w:r w:rsidRPr="00AA5C48">
        <w:rPr>
          <w:rFonts w:ascii="Times New Roman" w:eastAsia="Times New Roman" w:hAnsi="Times New Roman" w:cs="Times New Roman"/>
          <w:sz w:val="24"/>
          <w:szCs w:val="24"/>
          <w:lang w:eastAsia="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AA5C48" w:rsidRPr="00AA5C48" w:rsidRDefault="00AA5C48" w:rsidP="00AA5C48">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5. </w:t>
      </w:r>
      <w:r w:rsidRPr="00AA5C48">
        <w:rPr>
          <w:rFonts w:ascii="Times New Roman" w:eastAsia="Times New Roman" w:hAnsi="Times New Roman" w:cs="Times New Roman"/>
          <w:sz w:val="24"/>
          <w:szCs w:val="24"/>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AA5C48" w:rsidRPr="00AA5C48" w:rsidRDefault="00AA5C48" w:rsidP="00AA5C48">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6. </w:t>
      </w:r>
      <w:r w:rsidRPr="00AA5C48">
        <w:rPr>
          <w:rFonts w:ascii="Times New Roman" w:eastAsia="Times New Roman" w:hAnsi="Times New Roman" w:cs="Times New Roman"/>
          <w:sz w:val="24"/>
          <w:szCs w:val="24"/>
          <w:lang w:eastAsia="ru-RU"/>
        </w:rPr>
        <w:t xml:space="preserve">Проявляющий уважение к людям старшего поколения и готовность к участию в социальной поддержке и волонтерских движениях.  </w:t>
      </w:r>
    </w:p>
    <w:p w:rsidR="00AA5C48" w:rsidRPr="00AA5C48" w:rsidRDefault="00AA5C48" w:rsidP="00AA5C48">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7. </w:t>
      </w:r>
      <w:r w:rsidRPr="00AA5C48">
        <w:rPr>
          <w:rFonts w:ascii="Times New Roman" w:eastAsia="Times New Roman" w:hAnsi="Times New Roman" w:cs="Times New Roman"/>
          <w:sz w:val="24"/>
          <w:szCs w:val="24"/>
          <w:lang w:eastAsia="ru-RU"/>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AA5C48" w:rsidRPr="00AA5C48" w:rsidRDefault="00AA5C48" w:rsidP="00AA5C48">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lastRenderedPageBreak/>
        <w:t xml:space="preserve">ЛР 8. </w:t>
      </w:r>
      <w:r w:rsidRPr="00AA5C48">
        <w:rPr>
          <w:rFonts w:ascii="Times New Roman" w:eastAsia="Times New Roman" w:hAnsi="Times New Roman" w:cs="Times New Roman"/>
          <w:sz w:val="24"/>
          <w:szCs w:val="24"/>
          <w:lang w:eastAsia="ru-RU"/>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AA5C48" w:rsidRPr="00AA5C48" w:rsidRDefault="00AA5C48" w:rsidP="00AA5C48">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9. </w:t>
      </w:r>
      <w:r w:rsidRPr="00AA5C48">
        <w:rPr>
          <w:rFonts w:ascii="Times New Roman" w:eastAsia="Times New Roman" w:hAnsi="Times New Roman" w:cs="Times New Roman"/>
          <w:sz w:val="24"/>
          <w:szCs w:val="24"/>
          <w:lang w:eastAsia="ru-RU"/>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AA5C48" w:rsidRPr="00AA5C48" w:rsidRDefault="00AA5C48" w:rsidP="00AA5C48">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10. </w:t>
      </w:r>
      <w:r w:rsidRPr="00AA5C48">
        <w:rPr>
          <w:rFonts w:ascii="Times New Roman" w:eastAsia="Times New Roman" w:hAnsi="Times New Roman" w:cs="Times New Roman"/>
          <w:sz w:val="24"/>
          <w:szCs w:val="24"/>
          <w:lang w:eastAsia="ru-RU"/>
        </w:rPr>
        <w:t>Заботящийся о защите окружающей среды, собственной и чужой безопасности, в том числе цифровой.</w:t>
      </w:r>
    </w:p>
    <w:p w:rsidR="00AA5C48" w:rsidRPr="00AA5C48" w:rsidRDefault="00AA5C48" w:rsidP="00AA5C48">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11. </w:t>
      </w:r>
      <w:r w:rsidRPr="00AA5C48">
        <w:rPr>
          <w:rFonts w:ascii="Times New Roman" w:eastAsia="Times New Roman" w:hAnsi="Times New Roman" w:cs="Times New Roman"/>
          <w:sz w:val="24"/>
          <w:szCs w:val="24"/>
          <w:lang w:eastAsia="ru-RU"/>
        </w:rPr>
        <w:t>Проявляющий уважение к эстетическим ценностям, обладающий основами эстетической культуры.</w:t>
      </w:r>
    </w:p>
    <w:p w:rsidR="00AA5C48" w:rsidRPr="00AA5C48" w:rsidRDefault="00AA5C48" w:rsidP="00AA5C48">
      <w:pPr>
        <w:spacing w:after="0" w:line="240" w:lineRule="auto"/>
        <w:ind w:firstLine="709"/>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bCs/>
          <w:sz w:val="24"/>
          <w:szCs w:val="24"/>
          <w:lang w:eastAsia="ru-RU"/>
        </w:rPr>
        <w:t xml:space="preserve">ЛР 12. </w:t>
      </w:r>
      <w:r w:rsidRPr="00AA5C48">
        <w:rPr>
          <w:rFonts w:ascii="Times New Roman" w:eastAsia="Times New Roman" w:hAnsi="Times New Roman" w:cs="Times New Roman"/>
          <w:sz w:val="24"/>
          <w:szCs w:val="24"/>
          <w:lang w:eastAsia="ru-RU"/>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AA5C48" w:rsidRPr="00AA5C48" w:rsidRDefault="00AA5C48" w:rsidP="00AA5C48">
      <w:pPr>
        <w:spacing w:after="200" w:line="276" w:lineRule="auto"/>
        <w:rPr>
          <w:rFonts w:ascii="Times New Roman" w:eastAsiaTheme="minorEastAsia" w:hAnsi="Times New Roman" w:cs="Times New Roman"/>
          <w:sz w:val="24"/>
          <w:szCs w:val="24"/>
          <w:lang w:eastAsia="ru-RU"/>
        </w:rPr>
      </w:pPr>
    </w:p>
    <w:p w:rsidR="00AA5C48" w:rsidRPr="00AA5C48" w:rsidRDefault="00AA5C48" w:rsidP="00AA5C48">
      <w:pPr>
        <w:numPr>
          <w:ilvl w:val="0"/>
          <w:numId w:val="18"/>
        </w:numPr>
        <w:spacing w:after="0" w:line="276" w:lineRule="auto"/>
        <w:jc w:val="center"/>
        <w:rPr>
          <w:rFonts w:ascii="Times New Roman" w:eastAsiaTheme="minorEastAsia" w:hAnsi="Times New Roman"/>
          <w:b/>
          <w:sz w:val="24"/>
          <w:szCs w:val="24"/>
          <w:lang w:eastAsia="ru-RU"/>
        </w:rPr>
      </w:pPr>
      <w:r w:rsidRPr="00AA5C48">
        <w:rPr>
          <w:rFonts w:ascii="Times New Roman" w:eastAsiaTheme="minorEastAsia" w:hAnsi="Times New Roman"/>
          <w:b/>
          <w:sz w:val="24"/>
          <w:szCs w:val="24"/>
          <w:lang w:eastAsia="ru-RU"/>
        </w:rPr>
        <w:t>СТРУКТУРА И СОДЕРЖАНИЕ УЧЕБНОЙ ДИСЦИПЛИНЫ</w:t>
      </w:r>
    </w:p>
    <w:p w:rsidR="00AA5C48" w:rsidRPr="00AA5C48" w:rsidRDefault="00AA5C48" w:rsidP="00AA5C48">
      <w:pPr>
        <w:spacing w:before="240" w:after="200" w:line="276" w:lineRule="auto"/>
        <w:rPr>
          <w:rFonts w:ascii="Times New Roman" w:eastAsiaTheme="minorEastAsia" w:hAnsi="Times New Roman"/>
          <w:b/>
          <w:sz w:val="24"/>
          <w:szCs w:val="24"/>
          <w:lang w:eastAsia="ru-RU"/>
        </w:rPr>
      </w:pPr>
      <w:r w:rsidRPr="00AA5C48">
        <w:rPr>
          <w:rFonts w:ascii="Times New Roman" w:eastAsiaTheme="minorEastAsia" w:hAnsi="Times New Roman"/>
          <w:b/>
          <w:sz w:val="24"/>
          <w:szCs w:val="24"/>
          <w:lang w:eastAsia="ru-RU"/>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069"/>
        <w:gridCol w:w="1837"/>
      </w:tblGrid>
      <w:tr w:rsidR="00AA5C48" w:rsidRPr="00AA5C48" w:rsidTr="002A4568">
        <w:trPr>
          <w:trHeight w:val="460"/>
        </w:trPr>
        <w:tc>
          <w:tcPr>
            <w:tcW w:w="4073" w:type="pct"/>
            <w:shd w:val="clear" w:color="auto" w:fill="auto"/>
          </w:tcPr>
          <w:p w:rsidR="00AA5C48" w:rsidRPr="00AA5C48" w:rsidRDefault="00AA5C48" w:rsidP="00AA5C48">
            <w:pPr>
              <w:spacing w:after="0" w:line="240" w:lineRule="auto"/>
              <w:jc w:val="center"/>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Вид учебной работы</w:t>
            </w:r>
          </w:p>
        </w:tc>
        <w:tc>
          <w:tcPr>
            <w:tcW w:w="927" w:type="pct"/>
            <w:shd w:val="clear" w:color="auto" w:fill="auto"/>
          </w:tcPr>
          <w:p w:rsidR="00AA5C48" w:rsidRPr="00AA5C48" w:rsidRDefault="00AA5C48" w:rsidP="00AA5C48">
            <w:pPr>
              <w:spacing w:after="0" w:line="240" w:lineRule="auto"/>
              <w:jc w:val="center"/>
              <w:rPr>
                <w:rFonts w:ascii="Times New Roman" w:eastAsia="Times New Roman" w:hAnsi="Times New Roman" w:cs="Times New Roman"/>
                <w:iCs/>
                <w:sz w:val="24"/>
                <w:szCs w:val="24"/>
                <w:lang w:eastAsia="ru-RU"/>
              </w:rPr>
            </w:pPr>
            <w:r w:rsidRPr="00AA5C48">
              <w:rPr>
                <w:rFonts w:ascii="Times New Roman" w:eastAsia="Times New Roman" w:hAnsi="Times New Roman" w:cs="Times New Roman"/>
                <w:iCs/>
                <w:sz w:val="24"/>
                <w:szCs w:val="24"/>
                <w:lang w:eastAsia="ru-RU"/>
              </w:rPr>
              <w:t>Объем часов</w:t>
            </w:r>
          </w:p>
        </w:tc>
      </w:tr>
      <w:tr w:rsidR="00AA5C48" w:rsidRPr="00AA5C48" w:rsidTr="002A4568">
        <w:trPr>
          <w:trHeight w:val="285"/>
        </w:trPr>
        <w:tc>
          <w:tcPr>
            <w:tcW w:w="4073" w:type="pct"/>
            <w:shd w:val="clear" w:color="auto" w:fill="auto"/>
          </w:tcPr>
          <w:p w:rsidR="00AA5C48" w:rsidRPr="00AA5C48" w:rsidRDefault="00AA5C48" w:rsidP="00AA5C48">
            <w:pPr>
              <w:spacing w:after="0" w:line="240" w:lineRule="auto"/>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Максимальная учебная нагрузка (всего)</w:t>
            </w:r>
          </w:p>
        </w:tc>
        <w:tc>
          <w:tcPr>
            <w:tcW w:w="927" w:type="pct"/>
            <w:shd w:val="clear" w:color="auto" w:fill="auto"/>
          </w:tcPr>
          <w:p w:rsidR="00AA5C48" w:rsidRPr="00AA5C48" w:rsidRDefault="00156A71" w:rsidP="00AA5C48">
            <w:pPr>
              <w:spacing w:after="0" w:line="240" w:lineRule="auto"/>
              <w:jc w:val="center"/>
              <w:rPr>
                <w:rFonts w:ascii="Times New Roman" w:eastAsia="Times New Roman" w:hAnsi="Times New Roman" w:cs="Times New Roman"/>
                <w:iCs/>
                <w:sz w:val="24"/>
                <w:szCs w:val="24"/>
                <w:lang w:val="tt-RU" w:eastAsia="ru-RU"/>
              </w:rPr>
            </w:pPr>
            <w:r>
              <w:rPr>
                <w:rFonts w:ascii="Times New Roman" w:eastAsia="Times New Roman" w:hAnsi="Times New Roman" w:cs="Times New Roman"/>
                <w:iCs/>
                <w:sz w:val="24"/>
                <w:szCs w:val="24"/>
                <w:lang w:eastAsia="ru-RU"/>
              </w:rPr>
              <w:t>108</w:t>
            </w:r>
          </w:p>
        </w:tc>
      </w:tr>
      <w:tr w:rsidR="00AA5C48" w:rsidRPr="00AA5C48" w:rsidTr="002A4568">
        <w:tc>
          <w:tcPr>
            <w:tcW w:w="4073" w:type="pct"/>
            <w:shd w:val="clear" w:color="auto" w:fill="auto"/>
          </w:tcPr>
          <w:p w:rsidR="00AA5C48" w:rsidRPr="00AA5C48" w:rsidRDefault="00AA5C48" w:rsidP="00AA5C48">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 xml:space="preserve">Обязательная аудиторная учебная нагрузка (всего) </w:t>
            </w:r>
          </w:p>
        </w:tc>
        <w:tc>
          <w:tcPr>
            <w:tcW w:w="927" w:type="pct"/>
            <w:shd w:val="clear" w:color="auto" w:fill="auto"/>
          </w:tcPr>
          <w:p w:rsidR="00AA5C48" w:rsidRPr="00AA5C48" w:rsidRDefault="00AA5C48" w:rsidP="00AA5C48">
            <w:pPr>
              <w:spacing w:after="0" w:line="240" w:lineRule="auto"/>
              <w:jc w:val="center"/>
              <w:rPr>
                <w:rFonts w:ascii="Times New Roman" w:eastAsia="Times New Roman" w:hAnsi="Times New Roman" w:cs="Times New Roman"/>
                <w:iCs/>
                <w:sz w:val="24"/>
                <w:szCs w:val="24"/>
                <w:lang w:eastAsia="ru-RU"/>
              </w:rPr>
            </w:pPr>
            <w:r w:rsidRPr="00AA5C48">
              <w:rPr>
                <w:rFonts w:ascii="Times New Roman" w:eastAsia="Times New Roman" w:hAnsi="Times New Roman" w:cs="Times New Roman"/>
                <w:iCs/>
                <w:sz w:val="24"/>
                <w:szCs w:val="24"/>
                <w:lang w:eastAsia="ru-RU"/>
              </w:rPr>
              <w:t>108</w:t>
            </w:r>
          </w:p>
        </w:tc>
      </w:tr>
      <w:tr w:rsidR="00AA5C48" w:rsidRPr="00AA5C48" w:rsidTr="002A4568">
        <w:tc>
          <w:tcPr>
            <w:tcW w:w="4073" w:type="pct"/>
            <w:shd w:val="clear" w:color="auto" w:fill="auto"/>
          </w:tcPr>
          <w:p w:rsidR="00AA5C48" w:rsidRPr="00AA5C48" w:rsidRDefault="00AA5C48" w:rsidP="00AA5C48">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в том числе:</w:t>
            </w:r>
          </w:p>
        </w:tc>
        <w:tc>
          <w:tcPr>
            <w:tcW w:w="927" w:type="pct"/>
            <w:shd w:val="clear" w:color="auto" w:fill="auto"/>
          </w:tcPr>
          <w:p w:rsidR="00AA5C48" w:rsidRPr="00AA5C48" w:rsidRDefault="00AA5C48" w:rsidP="00AA5C48">
            <w:pPr>
              <w:spacing w:after="0" w:line="240" w:lineRule="auto"/>
              <w:jc w:val="center"/>
              <w:rPr>
                <w:rFonts w:ascii="Times New Roman" w:eastAsia="Times New Roman" w:hAnsi="Times New Roman" w:cs="Times New Roman"/>
                <w:iCs/>
                <w:sz w:val="24"/>
                <w:szCs w:val="24"/>
                <w:lang w:eastAsia="ru-RU"/>
              </w:rPr>
            </w:pPr>
          </w:p>
        </w:tc>
      </w:tr>
      <w:tr w:rsidR="00AA5C48" w:rsidRPr="00AA5C48" w:rsidTr="002A4568">
        <w:tc>
          <w:tcPr>
            <w:tcW w:w="4073" w:type="pct"/>
            <w:shd w:val="clear" w:color="auto" w:fill="auto"/>
          </w:tcPr>
          <w:p w:rsidR="00AA5C48" w:rsidRPr="00AA5C48" w:rsidRDefault="00AA5C48" w:rsidP="00AA5C48">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практические работы</w:t>
            </w:r>
          </w:p>
        </w:tc>
        <w:tc>
          <w:tcPr>
            <w:tcW w:w="927" w:type="pct"/>
            <w:shd w:val="clear" w:color="auto" w:fill="auto"/>
          </w:tcPr>
          <w:p w:rsidR="00AA5C48" w:rsidRPr="00AA5C48" w:rsidRDefault="00156A71" w:rsidP="00AA5C48">
            <w:pPr>
              <w:spacing w:after="0" w:line="240" w:lineRule="auto"/>
              <w:jc w:val="center"/>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80</w:t>
            </w:r>
          </w:p>
        </w:tc>
      </w:tr>
      <w:tr w:rsidR="00AA5C48" w:rsidRPr="00AA5C48" w:rsidTr="002A4568">
        <w:tc>
          <w:tcPr>
            <w:tcW w:w="4073" w:type="pct"/>
            <w:shd w:val="clear" w:color="auto" w:fill="auto"/>
          </w:tcPr>
          <w:p w:rsidR="00AA5C48" w:rsidRPr="00AA5C48" w:rsidRDefault="00AA5C48" w:rsidP="00AA5C48">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Внеаудиторной самостоятельная работа обучающегося (всего)</w:t>
            </w:r>
          </w:p>
        </w:tc>
        <w:tc>
          <w:tcPr>
            <w:tcW w:w="927" w:type="pct"/>
            <w:shd w:val="clear" w:color="auto" w:fill="auto"/>
          </w:tcPr>
          <w:p w:rsidR="00AA5C48" w:rsidRPr="00AA5C48" w:rsidRDefault="00156A71" w:rsidP="00156A71">
            <w:pPr>
              <w:spacing w:after="0" w:line="240" w:lineRule="auto"/>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p>
        </w:tc>
      </w:tr>
      <w:tr w:rsidR="00AA5C48" w:rsidRPr="00AA5C48" w:rsidTr="002A4568">
        <w:tc>
          <w:tcPr>
            <w:tcW w:w="4073" w:type="pct"/>
            <w:shd w:val="clear" w:color="auto" w:fill="auto"/>
          </w:tcPr>
          <w:p w:rsidR="00AA5C48" w:rsidRPr="00AA5C48" w:rsidRDefault="00AA5C48" w:rsidP="00AA5C48">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в том числе:</w:t>
            </w:r>
          </w:p>
        </w:tc>
        <w:tc>
          <w:tcPr>
            <w:tcW w:w="927" w:type="pct"/>
            <w:shd w:val="clear" w:color="auto" w:fill="auto"/>
          </w:tcPr>
          <w:p w:rsidR="00AA5C48" w:rsidRPr="00AA5C48" w:rsidRDefault="00AA5C48" w:rsidP="00AA5C48">
            <w:pPr>
              <w:spacing w:after="0" w:line="240" w:lineRule="auto"/>
              <w:jc w:val="center"/>
              <w:rPr>
                <w:rFonts w:ascii="Times New Roman" w:eastAsia="Times New Roman" w:hAnsi="Times New Roman" w:cs="Times New Roman"/>
                <w:iCs/>
                <w:sz w:val="24"/>
                <w:szCs w:val="24"/>
                <w:lang w:eastAsia="ru-RU"/>
              </w:rPr>
            </w:pPr>
          </w:p>
        </w:tc>
      </w:tr>
      <w:tr w:rsidR="00AA5C48" w:rsidRPr="00AA5C48" w:rsidTr="002A4568">
        <w:tc>
          <w:tcPr>
            <w:tcW w:w="4073" w:type="pct"/>
            <w:shd w:val="clear" w:color="auto" w:fill="auto"/>
          </w:tcPr>
          <w:p w:rsidR="00AA5C48" w:rsidRPr="00AA5C48" w:rsidRDefault="00AA5C48" w:rsidP="00AA5C48">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создание и защита презентаций</w:t>
            </w:r>
          </w:p>
        </w:tc>
        <w:tc>
          <w:tcPr>
            <w:tcW w:w="927" w:type="pct"/>
            <w:shd w:val="clear" w:color="auto" w:fill="auto"/>
          </w:tcPr>
          <w:p w:rsidR="00AA5C48" w:rsidRPr="00AA5C48" w:rsidRDefault="00AA5C48" w:rsidP="00AA5C48">
            <w:pPr>
              <w:spacing w:after="0" w:line="240" w:lineRule="auto"/>
              <w:jc w:val="center"/>
              <w:rPr>
                <w:rFonts w:ascii="Times New Roman" w:eastAsia="Times New Roman" w:hAnsi="Times New Roman" w:cs="Times New Roman"/>
                <w:iCs/>
                <w:sz w:val="24"/>
                <w:szCs w:val="24"/>
                <w:lang w:eastAsia="ru-RU"/>
              </w:rPr>
            </w:pPr>
          </w:p>
        </w:tc>
      </w:tr>
      <w:tr w:rsidR="00AA5C48" w:rsidRPr="00AA5C48" w:rsidTr="002A4568">
        <w:tc>
          <w:tcPr>
            <w:tcW w:w="4073" w:type="pct"/>
            <w:shd w:val="clear" w:color="auto" w:fill="auto"/>
          </w:tcPr>
          <w:p w:rsidR="00AA5C48" w:rsidRPr="00AA5C48" w:rsidRDefault="00AA5C48" w:rsidP="00AA5C48">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подготовка и защита рефератов</w:t>
            </w:r>
          </w:p>
        </w:tc>
        <w:tc>
          <w:tcPr>
            <w:tcW w:w="927" w:type="pct"/>
            <w:shd w:val="clear" w:color="auto" w:fill="auto"/>
          </w:tcPr>
          <w:p w:rsidR="00AA5C48" w:rsidRPr="00AA5C48" w:rsidRDefault="00AA5C48" w:rsidP="00AA5C48">
            <w:pPr>
              <w:spacing w:after="0" w:line="240" w:lineRule="auto"/>
              <w:jc w:val="center"/>
              <w:rPr>
                <w:rFonts w:ascii="Times New Roman" w:eastAsia="Times New Roman" w:hAnsi="Times New Roman" w:cs="Times New Roman"/>
                <w:iCs/>
                <w:sz w:val="24"/>
                <w:szCs w:val="24"/>
                <w:lang w:eastAsia="ru-RU"/>
              </w:rPr>
            </w:pPr>
          </w:p>
        </w:tc>
      </w:tr>
      <w:tr w:rsidR="00AA5C48" w:rsidRPr="00AA5C48" w:rsidTr="002A4568">
        <w:tc>
          <w:tcPr>
            <w:tcW w:w="4073" w:type="pct"/>
            <w:shd w:val="clear" w:color="auto" w:fill="auto"/>
          </w:tcPr>
          <w:p w:rsidR="00AA5C48" w:rsidRPr="00AA5C48" w:rsidRDefault="00AA5C48" w:rsidP="00AA5C48">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составление конспектов</w:t>
            </w:r>
          </w:p>
        </w:tc>
        <w:tc>
          <w:tcPr>
            <w:tcW w:w="927" w:type="pct"/>
            <w:shd w:val="clear" w:color="auto" w:fill="auto"/>
          </w:tcPr>
          <w:p w:rsidR="00AA5C48" w:rsidRPr="00AA5C48" w:rsidRDefault="00AA5C48" w:rsidP="00AA5C48">
            <w:pPr>
              <w:spacing w:after="0" w:line="240" w:lineRule="auto"/>
              <w:jc w:val="center"/>
              <w:rPr>
                <w:rFonts w:ascii="Times New Roman" w:eastAsia="Times New Roman" w:hAnsi="Times New Roman" w:cs="Times New Roman"/>
                <w:iCs/>
                <w:sz w:val="24"/>
                <w:szCs w:val="24"/>
                <w:lang w:eastAsia="ru-RU"/>
              </w:rPr>
            </w:pPr>
          </w:p>
        </w:tc>
      </w:tr>
      <w:tr w:rsidR="00AA5C48" w:rsidRPr="00AA5C48" w:rsidTr="002A4568">
        <w:tc>
          <w:tcPr>
            <w:tcW w:w="5000" w:type="pct"/>
            <w:gridSpan w:val="2"/>
            <w:shd w:val="clear" w:color="auto" w:fill="auto"/>
          </w:tcPr>
          <w:p w:rsidR="00AA5C48" w:rsidRPr="00AA5C48" w:rsidRDefault="00AA5C48" w:rsidP="00AA5C48">
            <w:pPr>
              <w:spacing w:after="0" w:line="240" w:lineRule="auto"/>
              <w:rPr>
                <w:rFonts w:ascii="Times New Roman" w:eastAsia="Times New Roman" w:hAnsi="Times New Roman" w:cs="Times New Roman"/>
                <w:iCs/>
                <w:sz w:val="24"/>
                <w:szCs w:val="24"/>
                <w:lang w:eastAsia="ru-RU"/>
              </w:rPr>
            </w:pPr>
            <w:r w:rsidRPr="00AA5C48">
              <w:rPr>
                <w:rFonts w:ascii="Times New Roman" w:eastAsia="Times New Roman" w:hAnsi="Times New Roman" w:cs="Times New Roman"/>
                <w:iCs/>
                <w:sz w:val="24"/>
                <w:szCs w:val="24"/>
                <w:lang w:eastAsia="ru-RU"/>
              </w:rPr>
              <w:t>Итоговая аттестация в форме дифференцированного зачета                                          2</w:t>
            </w:r>
          </w:p>
        </w:tc>
      </w:tr>
    </w:tbl>
    <w:p w:rsidR="00AA5C48" w:rsidRPr="00AA5C48" w:rsidRDefault="00AA5C48" w:rsidP="00AA5C48">
      <w:pPr>
        <w:spacing w:after="200" w:line="276" w:lineRule="auto"/>
        <w:rPr>
          <w:rFonts w:ascii="Times New Roman" w:eastAsiaTheme="minorEastAsia" w:hAnsi="Times New Roman"/>
          <w:b/>
          <w:sz w:val="24"/>
          <w:szCs w:val="24"/>
          <w:lang w:eastAsia="ru-RU"/>
        </w:rPr>
      </w:pPr>
    </w:p>
    <w:p w:rsidR="00AA5C48" w:rsidRPr="00AA5C48" w:rsidRDefault="00AA5C48" w:rsidP="00AA5C48">
      <w:pPr>
        <w:spacing w:after="200" w:line="276" w:lineRule="auto"/>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rPr>
          <w:rFonts w:ascii="Times New Roman" w:eastAsiaTheme="minorEastAsia" w:hAnsi="Times New Roman" w:cs="Times New Roman"/>
          <w:b/>
          <w:i/>
          <w:sz w:val="24"/>
          <w:szCs w:val="24"/>
          <w:lang w:eastAsia="ru-RU"/>
        </w:rPr>
        <w:sectPr w:rsidR="00AA5C48" w:rsidRPr="00AA5C48" w:rsidSect="0035047D">
          <w:footerReference w:type="default" r:id="rId8"/>
          <w:pgSz w:w="11906" w:h="16838"/>
          <w:pgMar w:top="1134" w:right="850" w:bottom="1134" w:left="1134" w:header="708" w:footer="708" w:gutter="0"/>
          <w:cols w:space="720"/>
          <w:titlePg/>
          <w:docGrid w:linePitch="299"/>
        </w:sectPr>
      </w:pPr>
    </w:p>
    <w:p w:rsidR="00AA5C48" w:rsidRPr="00AA5C48" w:rsidRDefault="00AA5C48" w:rsidP="00AA5C48">
      <w:pPr>
        <w:pStyle w:val="af0"/>
        <w:numPr>
          <w:ilvl w:val="1"/>
          <w:numId w:val="18"/>
        </w:numPr>
        <w:spacing w:after="360" w:line="276" w:lineRule="auto"/>
        <w:rPr>
          <w:rFonts w:eastAsiaTheme="minorEastAsia"/>
          <w:b/>
        </w:rPr>
      </w:pPr>
      <w:r w:rsidRPr="00AA5C48">
        <w:rPr>
          <w:rFonts w:eastAsiaTheme="minorEastAsia"/>
          <w:b/>
        </w:rPr>
        <w:lastRenderedPageBreak/>
        <w:t xml:space="preserve">Тематический план и содержание учебной дисциплины </w:t>
      </w:r>
    </w:p>
    <w:tbl>
      <w:tblPr>
        <w:tblW w:w="14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2"/>
        <w:gridCol w:w="425"/>
        <w:gridCol w:w="121"/>
        <w:gridCol w:w="21"/>
        <w:gridCol w:w="141"/>
        <w:gridCol w:w="6521"/>
        <w:gridCol w:w="1474"/>
        <w:gridCol w:w="1260"/>
        <w:gridCol w:w="1260"/>
        <w:gridCol w:w="1260"/>
      </w:tblGrid>
      <w:tr w:rsidR="00DE3170" w:rsidRPr="00AA5C48" w:rsidTr="00DE3170">
        <w:trPr>
          <w:trHeight w:val="20"/>
        </w:trPr>
        <w:tc>
          <w:tcPr>
            <w:tcW w:w="2122"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 xml:space="preserve">Наименование </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разделов и тем</w:t>
            </w: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 практические занятия, самостоятельная работа обучающихся</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Объем часов</w:t>
            </w: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Уровень освоения</w:t>
            </w: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after="0" w:line="240" w:lineRule="auto"/>
              <w:jc w:val="center"/>
              <w:rPr>
                <w:rFonts w:ascii="Times New Roman" w:eastAsia="Times New Roman" w:hAnsi="Times New Roman" w:cs="Times New Roman"/>
                <w:b/>
                <w:i/>
                <w:sz w:val="24"/>
                <w:szCs w:val="24"/>
                <w:lang w:eastAsia="ru-RU"/>
              </w:rPr>
            </w:pPr>
            <w:r w:rsidRPr="00AA5C48">
              <w:rPr>
                <w:rFonts w:ascii="Times New Roman" w:eastAsia="Calibri" w:hAnsi="Times New Roman" w:cs="Times New Roman"/>
                <w:b/>
                <w:iCs/>
                <w:color w:val="000000"/>
                <w:shd w:val="clear" w:color="auto" w:fill="FFFFFF"/>
                <w:lang w:eastAsia="ru-RU" w:bidi="ru-RU"/>
              </w:rPr>
              <w:t>Осваиваемые</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3"/>
                <w:szCs w:val="23"/>
                <w:lang w:eastAsia="ru-RU"/>
              </w:rPr>
            </w:pPr>
            <w:r w:rsidRPr="00AA5C48">
              <w:rPr>
                <w:rFonts w:ascii="Times New Roman" w:eastAsia="Calibri" w:hAnsi="Times New Roman" w:cs="Times New Roman"/>
                <w:b/>
                <w:iCs/>
                <w:color w:val="000000"/>
                <w:shd w:val="clear" w:color="auto" w:fill="FFFFFF"/>
                <w:lang w:eastAsia="ru-RU" w:bidi="ru-RU"/>
              </w:rPr>
              <w:t>элементы компетенций</w:t>
            </w: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after="0" w:line="240" w:lineRule="auto"/>
              <w:jc w:val="center"/>
              <w:rPr>
                <w:rFonts w:ascii="Times New Roman" w:eastAsia="Calibri" w:hAnsi="Times New Roman" w:cs="Times New Roman"/>
                <w:b/>
                <w:iCs/>
                <w:color w:val="000000"/>
                <w:shd w:val="clear" w:color="auto" w:fill="FFFFFF"/>
                <w:lang w:eastAsia="ru-RU" w:bidi="ru-RU"/>
              </w:rPr>
            </w:pPr>
            <w:r w:rsidRPr="00DE3170">
              <w:rPr>
                <w:rFonts w:ascii="Times New Roman" w:eastAsia="Times New Roman" w:hAnsi="Times New Roman" w:cs="Times New Roman"/>
                <w:b/>
                <w:bCs/>
                <w:sz w:val="24"/>
                <w:szCs w:val="24"/>
                <w:lang w:eastAsia="ru-RU"/>
              </w:rPr>
              <w:t>Формируемые компетенции</w:t>
            </w:r>
          </w:p>
        </w:tc>
      </w:tr>
      <w:tr w:rsidR="00DE3170" w:rsidRPr="00AA5C48" w:rsidTr="00DE3170">
        <w:trPr>
          <w:trHeight w:val="20"/>
        </w:trPr>
        <w:tc>
          <w:tcPr>
            <w:tcW w:w="2122"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1</w:t>
            </w: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2</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3</w:t>
            </w: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4</w:t>
            </w: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3"/>
                <w:szCs w:val="23"/>
                <w:lang w:eastAsia="ru-RU"/>
              </w:rPr>
            </w:pPr>
          </w:p>
        </w:tc>
      </w:tr>
      <w:tr w:rsidR="00DE3170" w:rsidRPr="00AA5C48" w:rsidTr="00DE3170">
        <w:trPr>
          <w:trHeight w:val="435"/>
        </w:trPr>
        <w:tc>
          <w:tcPr>
            <w:tcW w:w="9351" w:type="dxa"/>
            <w:gridSpan w:val="6"/>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aps/>
                <w:sz w:val="23"/>
                <w:szCs w:val="23"/>
                <w:lang w:eastAsia="ru-RU"/>
              </w:rPr>
            </w:pPr>
            <w:r w:rsidRPr="00AA5C48">
              <w:rPr>
                <w:rFonts w:ascii="Times New Roman" w:eastAsia="Times New Roman" w:hAnsi="Times New Roman" w:cs="Times New Roman"/>
                <w:b/>
                <w:bCs/>
                <w:caps/>
                <w:sz w:val="23"/>
                <w:szCs w:val="23"/>
                <w:lang w:eastAsia="ru-RU"/>
              </w:rPr>
              <w:t>Раздел 1.</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Информационная деятельность человека</w:t>
            </w:r>
            <w:r w:rsidRPr="00AA5C48">
              <w:rPr>
                <w:rFonts w:ascii="Times New Roman" w:eastAsia="Times New Roman" w:hAnsi="Times New Roman" w:cs="Times New Roman"/>
                <w:bCs/>
                <w:sz w:val="23"/>
                <w:szCs w:val="23"/>
                <w:lang w:eastAsia="ru-RU"/>
              </w:rPr>
              <w:t xml:space="preserve"> </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16</w:t>
            </w:r>
          </w:p>
        </w:tc>
        <w:tc>
          <w:tcPr>
            <w:tcW w:w="1260" w:type="dxa"/>
            <w:vMerge w:val="restart"/>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1.1.</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Введение в дисциплину. Человек и информация</w:t>
            </w: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1</w:t>
            </w:r>
          </w:p>
        </w:tc>
        <w:tc>
          <w:tcPr>
            <w:tcW w:w="1260" w:type="dxa"/>
            <w:vMerge/>
            <w:tcBorders>
              <w:left w:val="single" w:sz="4" w:space="0" w:color="auto"/>
              <w:bottom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88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1.</w:t>
            </w:r>
          </w:p>
        </w:tc>
        <w:tc>
          <w:tcPr>
            <w:tcW w:w="6683" w:type="dxa"/>
            <w:gridSpan w:val="3"/>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Требования техники безопасности и санитарно-гигиенические нормы при работе с компьютером. Роль информационной деятельности в современном обществе: экономической, социальной, культурной, образовательной сферах</w:t>
            </w:r>
          </w:p>
        </w:tc>
        <w:tc>
          <w:tcPr>
            <w:tcW w:w="1474" w:type="dxa"/>
            <w:vMerge/>
            <w:tcBorders>
              <w:left w:val="single" w:sz="4" w:space="0" w:color="auto"/>
              <w:right w:val="single" w:sz="4" w:space="0" w:color="auto"/>
            </w:tcBorders>
          </w:tcPr>
          <w:p w:rsidR="00DE3170" w:rsidRPr="00AA5C48" w:rsidRDefault="00DE3170" w:rsidP="00AA5C48">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sidRPr="00AA5C48">
              <w:rPr>
                <w:rFonts w:ascii="Times New Roman" w:eastAsia="Times New Roman" w:hAnsi="Times New Roman" w:cs="Times New Roman"/>
                <w:iCs/>
                <w:sz w:val="23"/>
                <w:szCs w:val="23"/>
                <w:lang w:eastAsia="ru-RU"/>
              </w:rPr>
              <w:t>ЛР</w:t>
            </w:r>
            <w:r w:rsidRPr="00AA5C48">
              <w:rPr>
                <w:rFonts w:ascii="Times New Roman" w:eastAsia="Times New Roman" w:hAnsi="Times New Roman" w:cs="Times New Roman"/>
                <w:iCs/>
                <w:sz w:val="23"/>
                <w:szCs w:val="23"/>
                <w:lang w:val="tt-RU" w:eastAsia="ru-RU"/>
              </w:rPr>
              <w:t>4</w:t>
            </w:r>
          </w:p>
        </w:tc>
        <w:tc>
          <w:tcPr>
            <w:tcW w:w="1260" w:type="dxa"/>
            <w:tcBorders>
              <w:top w:val="single" w:sz="4" w:space="0" w:color="auto"/>
              <w:left w:val="single" w:sz="4" w:space="0" w:color="auto"/>
              <w:right w:val="single" w:sz="4" w:space="0" w:color="auto"/>
            </w:tcBorders>
          </w:tcPr>
          <w:p w:rsidR="00DE3170" w:rsidRPr="00DE3170"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Pr>
                <w:rFonts w:ascii="Times New Roman" w:eastAsia="Times New Roman" w:hAnsi="Times New Roman" w:cs="Times New Roman"/>
                <w:iCs/>
                <w:sz w:val="23"/>
                <w:szCs w:val="23"/>
                <w:lang w:val="tt-RU" w:eastAsia="ru-RU"/>
              </w:rPr>
              <w:t>ОК02</w:t>
            </w:r>
          </w:p>
        </w:tc>
      </w:tr>
      <w:tr w:rsidR="00DE3170" w:rsidRPr="00AA5C48" w:rsidTr="00DE3170">
        <w:trPr>
          <w:trHeight w:val="583"/>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sz w:val="23"/>
                <w:szCs w:val="23"/>
                <w:lang w:eastAsia="ru-RU"/>
              </w:rPr>
              <w:t xml:space="preserve">Информационные ресурсы общества. Образовательные информационные ресурсы. </w:t>
            </w:r>
            <w:r w:rsidRPr="00AA5C48">
              <w:rPr>
                <w:rFonts w:ascii="Times New Roman" w:eastAsia="Times New Roman" w:hAnsi="Times New Roman" w:cs="Times New Roman"/>
                <w:sz w:val="23"/>
                <w:szCs w:val="23"/>
                <w:lang w:val="en-US" w:eastAsia="ru-RU"/>
              </w:rPr>
              <w:t>Web</w:t>
            </w:r>
            <w:r w:rsidRPr="00AA5C48">
              <w:rPr>
                <w:rFonts w:ascii="Times New Roman" w:eastAsia="Times New Roman" w:hAnsi="Times New Roman" w:cs="Times New Roman"/>
                <w:sz w:val="23"/>
                <w:szCs w:val="23"/>
                <w:lang w:eastAsia="ru-RU"/>
              </w:rPr>
              <w:t xml:space="preserve">-ресурс </w:t>
            </w:r>
            <w:r w:rsidRPr="00AA5C48">
              <w:rPr>
                <w:rFonts w:ascii="Times New Roman" w:eastAsia="Times New Roman" w:hAnsi="Times New Roman" w:cs="Times New Roman"/>
                <w:sz w:val="23"/>
                <w:szCs w:val="23"/>
                <w:lang w:val="tt-RU" w:eastAsia="ru-RU"/>
              </w:rPr>
              <w:t>АТТ</w:t>
            </w:r>
            <w:r w:rsidRPr="00AA5C48">
              <w:rPr>
                <w:rFonts w:ascii="Times New Roman" w:eastAsia="Times New Roman" w:hAnsi="Times New Roman" w:cs="Times New Roman"/>
                <w:sz w:val="23"/>
                <w:szCs w:val="23"/>
                <w:lang w:eastAsia="ru-RU"/>
              </w:rPr>
              <w:t>. Работа с ними.</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6</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DE3170"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Pr>
                <w:rFonts w:ascii="Times New Roman" w:eastAsia="Times New Roman" w:hAnsi="Times New Roman" w:cs="Times New Roman"/>
                <w:iCs/>
                <w:sz w:val="23"/>
                <w:szCs w:val="23"/>
                <w:lang w:val="tt-RU" w:eastAsia="ru-RU"/>
              </w:rPr>
              <w:t>ОК01</w:t>
            </w:r>
          </w:p>
        </w:tc>
      </w:tr>
      <w:tr w:rsidR="00DE3170" w:rsidRPr="00AA5C48" w:rsidTr="00DE3170">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1.2.</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Основные этапы развития информационного общества</w:t>
            </w: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top w:val="single" w:sz="4" w:space="0" w:color="auto"/>
              <w:left w:val="single" w:sz="4" w:space="0" w:color="auto"/>
              <w:bottom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r>
      <w:tr w:rsidR="00DE3170" w:rsidRPr="00AA5C48" w:rsidTr="00DE3170">
        <w:trPr>
          <w:trHeight w:val="636"/>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 xml:space="preserve">1. </w:t>
            </w:r>
          </w:p>
        </w:tc>
        <w:tc>
          <w:tcPr>
            <w:tcW w:w="6683" w:type="dxa"/>
            <w:gridSpan w:val="3"/>
            <w:tcBorders>
              <w:top w:val="single" w:sz="4" w:space="0" w:color="auto"/>
              <w:left w:val="single" w:sz="4" w:space="0" w:color="auto"/>
              <w:bottom w:val="single" w:sz="4" w:space="0" w:color="auto"/>
              <w:right w:val="single" w:sz="4" w:space="0" w:color="auto"/>
            </w:tcBorders>
            <w:vAlign w:val="center"/>
          </w:tcPr>
          <w:p w:rsidR="00DE3170" w:rsidRPr="00AA5C48" w:rsidRDefault="00DE3170"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Основные этапы развития информационного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w:t>
            </w:r>
          </w:p>
        </w:tc>
        <w:tc>
          <w:tcPr>
            <w:tcW w:w="1474" w:type="dxa"/>
            <w:vMerge/>
            <w:tcBorders>
              <w:left w:val="single" w:sz="4" w:space="0" w:color="auto"/>
              <w:right w:val="single" w:sz="4" w:space="0" w:color="auto"/>
            </w:tcBorders>
          </w:tcPr>
          <w:p w:rsidR="00DE3170" w:rsidRPr="00AA5C48" w:rsidRDefault="00DE3170" w:rsidP="00AA5C48">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right w:val="single" w:sz="4" w:space="0" w:color="auto"/>
            </w:tcBorders>
          </w:tcPr>
          <w:p w:rsidR="00DE3170" w:rsidRPr="00DE3170"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Pr>
                <w:rFonts w:ascii="Times New Roman" w:eastAsia="Times New Roman" w:hAnsi="Times New Roman" w:cs="Times New Roman"/>
                <w:iCs/>
                <w:sz w:val="23"/>
                <w:szCs w:val="23"/>
                <w:lang w:val="tt-RU" w:eastAsia="ru-RU"/>
              </w:rPr>
              <w:t>ОК02</w:t>
            </w:r>
          </w:p>
        </w:tc>
      </w:tr>
      <w:tr w:rsidR="00DE3170" w:rsidRPr="00AA5C48" w:rsidTr="00DE3170">
        <w:trPr>
          <w:trHeight w:val="2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6F0310"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0A62D1">
              <w:rPr>
                <w:rFonts w:ascii="Times New Roman" w:eastAsia="Times New Roman" w:hAnsi="Times New Roman" w:cs="Times New Roman"/>
                <w:sz w:val="23"/>
                <w:szCs w:val="23"/>
                <w:lang w:eastAsia="ru-RU"/>
              </w:rPr>
              <w:t>Информационные ресурсы общества. Образовательные информационные ресурсы. Работа с ними. Использование информационных ресурсов технической деятельности (специальное ПО, порталы, БД, страница МОиН РТ).</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3</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Pr>
                <w:rFonts w:ascii="Times New Roman" w:eastAsia="Times New Roman" w:hAnsi="Times New Roman" w:cs="Times New Roman"/>
                <w:iCs/>
                <w:sz w:val="23"/>
                <w:szCs w:val="23"/>
                <w:lang w:val="tt-RU" w:eastAsia="ru-RU"/>
              </w:rPr>
              <w:t>ОК01</w:t>
            </w:r>
          </w:p>
        </w:tc>
      </w:tr>
      <w:tr w:rsidR="00DE3170" w:rsidRPr="00AA5C48" w:rsidTr="00DE3170">
        <w:trPr>
          <w:trHeight w:val="67"/>
        </w:trPr>
        <w:tc>
          <w:tcPr>
            <w:tcW w:w="2122" w:type="dxa"/>
            <w:vMerge w:val="restart"/>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1.3.</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Правовые нормы, относящиеся к информации</w:t>
            </w: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top w:val="single" w:sz="4" w:space="0" w:color="auto"/>
              <w:left w:val="single" w:sz="4" w:space="0" w:color="auto"/>
              <w:bottom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r>
      <w:tr w:rsidR="00DE3170" w:rsidRPr="00AA5C48" w:rsidTr="00DE3170">
        <w:trPr>
          <w:trHeight w:val="15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 xml:space="preserve">1. </w:t>
            </w:r>
          </w:p>
        </w:tc>
        <w:tc>
          <w:tcPr>
            <w:tcW w:w="6683" w:type="dxa"/>
            <w:gridSpan w:val="3"/>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4200"/>
              </w:tabs>
              <w:spacing w:after="120" w:line="240" w:lineRule="auto"/>
              <w:jc w:val="both"/>
              <w:rPr>
                <w:rFonts w:ascii="Times New Roman" w:eastAsia="Times New Roman" w:hAnsi="Times New Roman" w:cs="Times New Roman"/>
                <w:sz w:val="23"/>
                <w:szCs w:val="23"/>
                <w:highlight w:val="yellow"/>
                <w:lang w:eastAsia="ar-SA"/>
              </w:rPr>
            </w:pPr>
            <w:r w:rsidRPr="00AA5C48">
              <w:rPr>
                <w:rFonts w:ascii="Times New Roman" w:eastAsia="Times New Roman" w:hAnsi="Times New Roman" w:cs="Times New Roman"/>
                <w:sz w:val="23"/>
                <w:szCs w:val="23"/>
                <w:lang w:eastAsia="ar-SA"/>
              </w:rPr>
              <w:t>Правовые нормы, относящиеся к информации, правонарушения в информационной сфере, меры их предупреждения</w:t>
            </w:r>
          </w:p>
        </w:tc>
        <w:tc>
          <w:tcPr>
            <w:tcW w:w="1474" w:type="dxa"/>
            <w:vMerge/>
            <w:tcBorders>
              <w:left w:val="single" w:sz="4" w:space="0" w:color="auto"/>
              <w:bottom w:val="single" w:sz="4" w:space="0" w:color="auto"/>
              <w:right w:val="single" w:sz="4" w:space="0" w:color="auto"/>
            </w:tcBorders>
          </w:tcPr>
          <w:p w:rsidR="00DE3170" w:rsidRPr="00AA5C48" w:rsidRDefault="00DE3170" w:rsidP="00AA5C48">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Pr>
                <w:rFonts w:ascii="Times New Roman" w:eastAsia="Times New Roman" w:hAnsi="Times New Roman" w:cs="Times New Roman"/>
                <w:iCs/>
                <w:sz w:val="23"/>
                <w:szCs w:val="23"/>
                <w:lang w:val="tt-RU" w:eastAsia="ru-RU"/>
              </w:rPr>
              <w:t>ОК04</w:t>
            </w:r>
          </w:p>
        </w:tc>
      </w:tr>
      <w:tr w:rsidR="00DE3170" w:rsidRPr="00AA5C48" w:rsidTr="00DE3170">
        <w:trPr>
          <w:trHeight w:val="15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b/>
                <w:bCs/>
                <w:sz w:val="23"/>
                <w:szCs w:val="23"/>
                <w:lang w:eastAsia="ar-SA"/>
              </w:rPr>
              <w:t xml:space="preserve">Практические занятия: </w:t>
            </w:r>
            <w:r w:rsidRPr="00AA5C48">
              <w:rPr>
                <w:rFonts w:ascii="Times New Roman" w:eastAsia="Times New Roman" w:hAnsi="Times New Roman" w:cs="Times New Roman"/>
                <w:sz w:val="23"/>
                <w:szCs w:val="23"/>
                <w:lang w:eastAsia="ar-SA"/>
              </w:rPr>
              <w:t>Использование в профессиональной деятельности юридических баз данных «Гарант» и «Консультант плюс».</w:t>
            </w:r>
          </w:p>
        </w:tc>
        <w:tc>
          <w:tcPr>
            <w:tcW w:w="1474" w:type="dxa"/>
            <w:tcBorders>
              <w:left w:val="single" w:sz="4" w:space="0" w:color="auto"/>
              <w:bottom w:val="single" w:sz="4" w:space="0" w:color="auto"/>
              <w:right w:val="single" w:sz="4" w:space="0" w:color="auto"/>
            </w:tcBorders>
          </w:tcPr>
          <w:p w:rsidR="00DE3170" w:rsidRPr="00AA5C48" w:rsidRDefault="00DE3170" w:rsidP="00AA5C48">
            <w:pPr>
              <w:spacing w:after="120" w:line="240" w:lineRule="auto"/>
              <w:jc w:val="both"/>
              <w:rPr>
                <w:rFonts w:ascii="Times New Roman" w:eastAsia="Times New Roman" w:hAnsi="Times New Roman" w:cs="Times New Roman"/>
                <w:i/>
                <w:iCs/>
                <w:sz w:val="23"/>
                <w:szCs w:val="23"/>
                <w:lang w:eastAsia="ar-SA"/>
              </w:rPr>
            </w:pPr>
            <w:r w:rsidRPr="00AA5C48">
              <w:rPr>
                <w:rFonts w:ascii="Times New Roman" w:eastAsia="Times New Roman" w:hAnsi="Times New Roman" w:cs="Times New Roman"/>
                <w:i/>
                <w:iCs/>
                <w:sz w:val="23"/>
                <w:szCs w:val="23"/>
                <w:lang w:eastAsia="ar-SA"/>
              </w:rPr>
              <w:t>2</w:t>
            </w:r>
          </w:p>
        </w:tc>
        <w:tc>
          <w:tcPr>
            <w:tcW w:w="1260" w:type="dxa"/>
            <w:vMerge w:val="restart"/>
            <w:tcBorders>
              <w:top w:val="single" w:sz="4" w:space="0" w:color="auto"/>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435"/>
        </w:trPr>
        <w:tc>
          <w:tcPr>
            <w:tcW w:w="9351" w:type="dxa"/>
            <w:gridSpan w:val="6"/>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aps/>
                <w:sz w:val="23"/>
                <w:szCs w:val="23"/>
                <w:lang w:eastAsia="ru-RU"/>
              </w:rPr>
            </w:pPr>
            <w:r w:rsidRPr="00AA5C48">
              <w:rPr>
                <w:rFonts w:ascii="Times New Roman" w:eastAsia="Times New Roman" w:hAnsi="Times New Roman" w:cs="Times New Roman"/>
                <w:b/>
                <w:bCs/>
                <w:caps/>
                <w:sz w:val="23"/>
                <w:szCs w:val="23"/>
                <w:lang w:eastAsia="ru-RU"/>
              </w:rPr>
              <w:lastRenderedPageBreak/>
              <w:t>Раздел 2.</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Информация и информационные процессы</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25</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2A4568">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lastRenderedPageBreak/>
              <w:t>Тема 2.1.</w:t>
            </w: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pacing w:val="-8"/>
                <w:sz w:val="23"/>
                <w:szCs w:val="23"/>
                <w:lang w:eastAsia="ru-RU"/>
              </w:rPr>
              <w:t>Виды представления информации</w:t>
            </w: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bottom w:val="single" w:sz="4" w:space="0" w:color="auto"/>
              <w:right w:val="single" w:sz="4" w:space="0" w:color="auto"/>
            </w:tcBorders>
          </w:tcPr>
          <w:p w:rsidR="006C001C"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tcBorders>
              <w:left w:val="single" w:sz="4" w:space="0" w:color="auto"/>
              <w:bottom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val="tt-RU" w:eastAsia="ru-RU"/>
              </w:rPr>
              <w:t>ОК01</w:t>
            </w:r>
          </w:p>
        </w:tc>
      </w:tr>
      <w:tr w:rsidR="006C001C" w:rsidRPr="00AA5C48" w:rsidTr="002A4568">
        <w:trPr>
          <w:trHeight w:val="20"/>
        </w:trPr>
        <w:tc>
          <w:tcPr>
            <w:tcW w:w="2122" w:type="dxa"/>
            <w:vMerge/>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1.</w:t>
            </w:r>
          </w:p>
        </w:tc>
        <w:tc>
          <w:tcPr>
            <w:tcW w:w="6683" w:type="dxa"/>
            <w:gridSpan w:val="3"/>
            <w:tcBorders>
              <w:top w:val="single" w:sz="4" w:space="0" w:color="auto"/>
              <w:left w:val="single" w:sz="4" w:space="0" w:color="auto"/>
              <w:bottom w:val="single" w:sz="4" w:space="0" w:color="auto"/>
              <w:right w:val="single" w:sz="4" w:space="0" w:color="auto"/>
            </w:tcBorders>
          </w:tcPr>
          <w:p w:rsidR="006C001C" w:rsidRPr="00AA5C48" w:rsidRDefault="006C001C" w:rsidP="00AA5C48">
            <w:pPr>
              <w:shd w:val="clear" w:color="auto" w:fill="FFFFFF"/>
              <w:spacing w:after="0" w:line="240" w:lineRule="auto"/>
              <w:jc w:val="both"/>
              <w:rPr>
                <w:rFonts w:ascii="Times New Roman" w:eastAsia="Times New Roman" w:hAnsi="Times New Roman" w:cs="Times New Roman"/>
                <w:spacing w:val="-8"/>
                <w:sz w:val="23"/>
                <w:szCs w:val="23"/>
                <w:lang w:eastAsia="ru-RU"/>
              </w:rPr>
            </w:pPr>
            <w:r w:rsidRPr="00AA5C48">
              <w:rPr>
                <w:rFonts w:ascii="Times New Roman" w:eastAsia="Times New Roman" w:hAnsi="Times New Roman" w:cs="Times New Roman"/>
                <w:spacing w:val="-8"/>
                <w:sz w:val="23"/>
                <w:szCs w:val="23"/>
                <w:lang w:eastAsia="ru-RU"/>
              </w:rPr>
              <w:t>Подходы к понятию информации и измерению информации. Информационные объекты различных видов.  Универсальность дискретного (цифрового) представления информации.</w:t>
            </w:r>
          </w:p>
        </w:tc>
        <w:tc>
          <w:tcPr>
            <w:tcW w:w="1474" w:type="dxa"/>
            <w:vMerge/>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top w:val="single" w:sz="4" w:space="0" w:color="auto"/>
              <w:left w:val="single" w:sz="4" w:space="0" w:color="auto"/>
              <w:bottom w:val="single" w:sz="4" w:space="0" w:color="auto"/>
              <w:right w:val="single" w:sz="4" w:space="0" w:color="auto"/>
            </w:tcBorders>
          </w:tcPr>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p>
        </w:tc>
        <w:tc>
          <w:tcPr>
            <w:tcW w:w="1260" w:type="dxa"/>
            <w:vMerge/>
            <w:tcBorders>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2A4568">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2.2.</w:t>
            </w: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pacing w:val="-8"/>
                <w:sz w:val="23"/>
                <w:szCs w:val="23"/>
                <w:lang w:eastAsia="ru-RU"/>
              </w:rPr>
              <w:t>Измерение количества информации</w:t>
            </w:r>
            <w:r w:rsidRPr="00AA5C48">
              <w:rPr>
                <w:rFonts w:ascii="Times New Roman" w:eastAsia="Times New Roman" w:hAnsi="Times New Roman" w:cs="Times New Roman"/>
                <w:bCs/>
                <w:sz w:val="23"/>
                <w:szCs w:val="23"/>
                <w:lang w:eastAsia="ru-RU"/>
              </w:rPr>
              <w:t xml:space="preserve"> </w:t>
            </w: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sidRPr="00AA5C48">
              <w:rPr>
                <w:rFonts w:ascii="Times New Roman" w:eastAsia="Times New Roman" w:hAnsi="Times New Roman" w:cs="Times New Roman"/>
                <w:b/>
                <w:i/>
                <w:iCs/>
                <w:sz w:val="23"/>
                <w:szCs w:val="23"/>
                <w:lang w:eastAsia="ru-RU"/>
              </w:rPr>
              <w:t>2</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top w:val="single" w:sz="4" w:space="0" w:color="auto"/>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val="tt-RU" w:eastAsia="ru-RU"/>
              </w:rPr>
              <w:t>ОК02</w:t>
            </w:r>
          </w:p>
        </w:tc>
      </w:tr>
      <w:tr w:rsidR="006C001C" w:rsidRPr="00AA5C48" w:rsidTr="002A4568">
        <w:trPr>
          <w:trHeight w:val="20"/>
        </w:trPr>
        <w:tc>
          <w:tcPr>
            <w:tcW w:w="2122" w:type="dxa"/>
            <w:vMerge/>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4200"/>
              </w:tabs>
              <w:spacing w:after="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1.</w:t>
            </w:r>
          </w:p>
        </w:tc>
        <w:tc>
          <w:tcPr>
            <w:tcW w:w="6683" w:type="dxa"/>
            <w:gridSpan w:val="3"/>
            <w:tcBorders>
              <w:top w:val="single" w:sz="4" w:space="0" w:color="auto"/>
              <w:left w:val="single" w:sz="4" w:space="0" w:color="auto"/>
              <w:bottom w:val="single" w:sz="4" w:space="0" w:color="auto"/>
              <w:right w:val="single" w:sz="4" w:space="0" w:color="auto"/>
            </w:tcBorders>
          </w:tcPr>
          <w:p w:rsidR="006C001C" w:rsidRPr="00AA5C48" w:rsidRDefault="006C001C" w:rsidP="00AA5C48">
            <w:pPr>
              <w:shd w:val="clear" w:color="auto" w:fill="FFFFFF"/>
              <w:spacing w:after="0" w:line="240" w:lineRule="auto"/>
              <w:jc w:val="both"/>
              <w:rPr>
                <w:rFonts w:ascii="Times New Roman" w:eastAsia="Times New Roman" w:hAnsi="Times New Roman" w:cs="Times New Roman"/>
                <w:spacing w:val="-8"/>
                <w:sz w:val="23"/>
                <w:szCs w:val="23"/>
                <w:lang w:eastAsia="ru-RU"/>
              </w:rPr>
            </w:pPr>
            <w:r w:rsidRPr="00AA5C48">
              <w:rPr>
                <w:rFonts w:ascii="Times New Roman" w:eastAsia="Times New Roman" w:hAnsi="Times New Roman" w:cs="Times New Roman"/>
                <w:spacing w:val="-8"/>
                <w:sz w:val="23"/>
                <w:szCs w:val="23"/>
                <w:lang w:eastAsia="ru-RU"/>
              </w:rPr>
              <w:t>Единицы измерения количества информации (бит, байт, Кб., Мб., Г'б, …). Формула, связывающая количество возможных событий и количество информации (N=2'). Алфавит. Алфавитный подход к определению количества информации. Вероятностный подход к определению количества информации.</w:t>
            </w:r>
          </w:p>
        </w:tc>
        <w:tc>
          <w:tcPr>
            <w:tcW w:w="1474" w:type="dxa"/>
            <w:vMerge/>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top w:val="single" w:sz="4" w:space="0" w:color="auto"/>
              <w:left w:val="single" w:sz="4" w:space="0" w:color="auto"/>
              <w:bottom w:val="single" w:sz="4" w:space="0" w:color="auto"/>
              <w:right w:val="single" w:sz="4" w:space="0" w:color="auto"/>
            </w:tcBorders>
          </w:tcPr>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p>
        </w:tc>
        <w:tc>
          <w:tcPr>
            <w:tcW w:w="1260" w:type="dxa"/>
            <w:vMerge/>
            <w:tcBorders>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2A4568">
        <w:trPr>
          <w:trHeight w:val="1377"/>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Практические занятия:</w:t>
            </w:r>
            <w:r w:rsidRPr="00810E90">
              <w:rPr>
                <w:rFonts w:ascii="Times New Roman" w:eastAsia="Times New Roman" w:hAnsi="Times New Roman" w:cs="Times New Roman"/>
                <w:color w:val="000000"/>
                <w:spacing w:val="-3"/>
                <w:sz w:val="23"/>
                <w:szCs w:val="23"/>
                <w:lang w:eastAsia="ru-RU"/>
              </w:rPr>
              <w:t xml:space="preserve">Решение задач на определение количества информации как меры уменьшения неопределенности </w:t>
            </w:r>
            <w:r w:rsidRPr="00810E90">
              <w:rPr>
                <w:rFonts w:ascii="Times New Roman" w:eastAsia="Times New Roman" w:hAnsi="Times New Roman" w:cs="Times New Roman"/>
                <w:color w:val="000000"/>
                <w:spacing w:val="-1"/>
                <w:sz w:val="23"/>
                <w:szCs w:val="23"/>
                <w:lang w:eastAsia="ru-RU"/>
              </w:rPr>
              <w:t xml:space="preserve">знаний: задания на перевод одних единиц измерения информации в другие. Решение задач на </w:t>
            </w:r>
            <w:r w:rsidRPr="00810E90">
              <w:rPr>
                <w:rFonts w:ascii="Times New Roman" w:eastAsia="Times New Roman" w:hAnsi="Times New Roman" w:cs="Times New Roman"/>
                <w:color w:val="000000"/>
                <w:spacing w:val="-2"/>
                <w:sz w:val="23"/>
                <w:szCs w:val="23"/>
                <w:lang w:eastAsia="ru-RU"/>
              </w:rPr>
              <w:t xml:space="preserve">определение количества информации, содержащейся в сообщении, с использованием алфавитного </w:t>
            </w:r>
            <w:r w:rsidRPr="00810E90">
              <w:rPr>
                <w:rFonts w:ascii="Times New Roman" w:eastAsia="Times New Roman" w:hAnsi="Times New Roman" w:cs="Times New Roman"/>
                <w:color w:val="000000"/>
                <w:spacing w:val="-7"/>
                <w:sz w:val="23"/>
                <w:szCs w:val="23"/>
                <w:lang w:eastAsia="ru-RU"/>
              </w:rPr>
              <w:t>подхода.</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4</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ОК01</w:t>
            </w:r>
          </w:p>
        </w:tc>
      </w:tr>
      <w:tr w:rsidR="006C001C" w:rsidRPr="00AA5C48" w:rsidTr="002A4568">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2.3.</w:t>
            </w: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color w:val="000000"/>
                <w:spacing w:val="-3"/>
                <w:sz w:val="23"/>
                <w:szCs w:val="23"/>
                <w:lang w:eastAsia="ru-RU"/>
              </w:rPr>
              <w:t>Системы счисления.</w:t>
            </w: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bottom w:val="single" w:sz="4" w:space="0" w:color="auto"/>
              <w:right w:val="single" w:sz="4" w:space="0" w:color="auto"/>
            </w:tcBorders>
          </w:tcPr>
          <w:p w:rsidR="006C001C"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tcBorders>
              <w:top w:val="single" w:sz="4" w:space="0" w:color="auto"/>
              <w:left w:val="single" w:sz="4" w:space="0" w:color="auto"/>
              <w:bottom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top w:val="single" w:sz="4" w:space="0" w:color="auto"/>
              <w:left w:val="single" w:sz="4" w:space="0" w:color="auto"/>
              <w:right w:val="single" w:sz="4" w:space="0" w:color="auto"/>
            </w:tcBorders>
          </w:tcPr>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6C001C" w:rsidRPr="00AA5C48" w:rsidTr="002A4568">
        <w:trPr>
          <w:trHeight w:val="632"/>
        </w:trPr>
        <w:tc>
          <w:tcPr>
            <w:tcW w:w="2122" w:type="dxa"/>
            <w:vMerge/>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4200"/>
              </w:tabs>
              <w:spacing w:after="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1.</w:t>
            </w:r>
          </w:p>
        </w:tc>
        <w:tc>
          <w:tcPr>
            <w:tcW w:w="6683" w:type="dxa"/>
            <w:gridSpan w:val="3"/>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color w:val="000000"/>
                <w:spacing w:val="-3"/>
                <w:sz w:val="23"/>
                <w:szCs w:val="23"/>
                <w:lang w:eastAsia="ru-RU"/>
              </w:rPr>
            </w:pPr>
            <w:r w:rsidRPr="00AA5C48">
              <w:rPr>
                <w:rFonts w:ascii="Times New Roman" w:eastAsia="Times New Roman" w:hAnsi="Times New Roman" w:cs="Times New Roman"/>
                <w:bCs/>
                <w:color w:val="000000"/>
                <w:sz w:val="23"/>
                <w:szCs w:val="23"/>
                <w:lang w:eastAsia="ru-RU"/>
              </w:rPr>
              <w:t>История развития систем счисления.</w:t>
            </w:r>
            <w:r w:rsidRPr="00AA5C48">
              <w:rPr>
                <w:rFonts w:ascii="Times New Roman" w:eastAsia="Times New Roman" w:hAnsi="Times New Roman" w:cs="Times New Roman"/>
                <w:color w:val="000000"/>
                <w:spacing w:val="-3"/>
                <w:sz w:val="23"/>
                <w:szCs w:val="23"/>
                <w:lang w:eastAsia="ru-RU"/>
              </w:rPr>
              <w:t xml:space="preserve"> Позиционная и непозиционная системы счисления. Перевод чисел в позиционных системах счисления.</w:t>
            </w:r>
          </w:p>
        </w:tc>
        <w:tc>
          <w:tcPr>
            <w:tcW w:w="1474" w:type="dxa"/>
            <w:vMerge/>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2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color w:val="000000"/>
                <w:spacing w:val="-3"/>
                <w:sz w:val="23"/>
                <w:szCs w:val="23"/>
                <w:lang w:eastAsia="ru-RU"/>
              </w:rPr>
              <w:t>Перевод чисел в десятичную систему счисления; перевод чисел из десятичной системы и двоичную, восьмеричную и шестнадцатеричную: перевод чисел из двоичной в восьмеричную и шестнадцатеричную систему и обратно</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4</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2.4.</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color w:val="000000"/>
                <w:spacing w:val="-3"/>
                <w:sz w:val="23"/>
                <w:szCs w:val="23"/>
                <w:lang w:eastAsia="ru-RU"/>
              </w:rPr>
              <w:t xml:space="preserve">Кодирование и декодирование информации. </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2</w:t>
            </w:r>
          </w:p>
        </w:tc>
        <w:tc>
          <w:tcPr>
            <w:tcW w:w="1260" w:type="dxa"/>
            <w:vMerge/>
            <w:tcBorders>
              <w:top w:val="single" w:sz="4" w:space="0" w:color="auto"/>
              <w:left w:val="single" w:sz="4" w:space="0" w:color="auto"/>
              <w:bottom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803"/>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1.</w:t>
            </w:r>
          </w:p>
        </w:tc>
        <w:tc>
          <w:tcPr>
            <w:tcW w:w="6683" w:type="dxa"/>
            <w:gridSpan w:val="3"/>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after="0" w:line="240" w:lineRule="auto"/>
              <w:jc w:val="both"/>
              <w:rPr>
                <w:rFonts w:ascii="Times New Roman" w:eastAsia="Times New Roman" w:hAnsi="Times New Roman" w:cs="Times New Roman"/>
                <w:color w:val="000000"/>
                <w:spacing w:val="-3"/>
                <w:sz w:val="23"/>
                <w:szCs w:val="23"/>
                <w:lang w:eastAsia="ru-RU"/>
              </w:rPr>
            </w:pPr>
            <w:r w:rsidRPr="00AA5C48">
              <w:rPr>
                <w:rFonts w:ascii="Times New Roman" w:eastAsia="Times New Roman" w:hAnsi="Times New Roman" w:cs="Times New Roman"/>
                <w:color w:val="000000"/>
                <w:spacing w:val="-3"/>
                <w:sz w:val="23"/>
                <w:szCs w:val="23"/>
                <w:lang w:eastAsia="ru-RU"/>
              </w:rPr>
              <w:t xml:space="preserve">Двоичное кодирование информации в компьютере. Двоичное кодирование текстовой и графической информации в компьютере. Кодовые таблицы. Два подхода к представлению графической информации. </w:t>
            </w:r>
          </w:p>
        </w:tc>
        <w:tc>
          <w:tcPr>
            <w:tcW w:w="1474" w:type="dxa"/>
            <w:vMerge/>
            <w:tcBorders>
              <w:left w:val="single" w:sz="4" w:space="0" w:color="auto"/>
              <w:right w:val="single" w:sz="4" w:space="0" w:color="auto"/>
            </w:tcBorders>
          </w:tcPr>
          <w:p w:rsidR="00DE3170" w:rsidRPr="00AA5C48" w:rsidRDefault="00DE3170" w:rsidP="00AA5C48">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p>
        </w:tc>
        <w:tc>
          <w:tcPr>
            <w:tcW w:w="1260" w:type="dxa"/>
            <w:tcBorders>
              <w:top w:val="single" w:sz="4" w:space="0" w:color="auto"/>
              <w:left w:val="single" w:sz="4" w:space="0" w:color="auto"/>
              <w:right w:val="single" w:sz="4" w:space="0" w:color="auto"/>
            </w:tcBorders>
          </w:tcPr>
          <w:p w:rsidR="00DE3170"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ОК01</w:t>
            </w:r>
          </w:p>
        </w:tc>
      </w:tr>
      <w:tr w:rsidR="00DE3170" w:rsidRPr="00AA5C48" w:rsidTr="00DE3170">
        <w:trPr>
          <w:trHeight w:val="2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5E0328">
              <w:rPr>
                <w:rFonts w:ascii="Times New Roman" w:eastAsia="Times New Roman" w:hAnsi="Times New Roman" w:cs="Times New Roman"/>
                <w:sz w:val="23"/>
                <w:szCs w:val="23"/>
                <w:lang w:eastAsia="ru-RU"/>
              </w:rPr>
              <w:t>Дискретное (цифровое) представление текстовой, графической, звуковой информации и видеоинформации.</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4</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2.5.</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Основные информационные процессы и их реализация с помощью компьютеров: обработка, хранение, поиск и передача информации.</w:t>
            </w: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lastRenderedPageBreak/>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w:t>
            </w:r>
          </w:p>
        </w:tc>
        <w:tc>
          <w:tcPr>
            <w:tcW w:w="1260" w:type="dxa"/>
            <w:vMerge/>
            <w:tcBorders>
              <w:top w:val="single" w:sz="4" w:space="0" w:color="auto"/>
              <w:left w:val="single" w:sz="4" w:space="0" w:color="auto"/>
              <w:bottom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284"/>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1.</w:t>
            </w:r>
          </w:p>
        </w:tc>
        <w:tc>
          <w:tcPr>
            <w:tcW w:w="6683" w:type="dxa"/>
            <w:gridSpan w:val="3"/>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1701"/>
                <w:tab w:val="left" w:pos="1985"/>
              </w:tabs>
              <w:spacing w:after="0" w:line="240" w:lineRule="auto"/>
              <w:jc w:val="both"/>
              <w:rPr>
                <w:rFonts w:ascii="Times New Roman" w:eastAsia="Times New Roman" w:hAnsi="Times New Roman" w:cs="Times New Roman"/>
                <w:sz w:val="23"/>
                <w:szCs w:val="23"/>
                <w:lang w:eastAsia="ru-RU"/>
              </w:rPr>
            </w:pPr>
            <w:r w:rsidRPr="00066386">
              <w:rPr>
                <w:rFonts w:ascii="Times New Roman" w:eastAsia="Times New Roman" w:hAnsi="Times New Roman" w:cs="Times New Roman"/>
                <w:sz w:val="23"/>
                <w:szCs w:val="23"/>
                <w:lang w:eastAsia="ru-RU"/>
              </w:rPr>
              <w:t>Арифметические и логические основы работы компьютера. Алгоритмы и способы их описания. Программный принцип работы компьютера. Примеры компьютерных моделей различных процессов.</w:t>
            </w:r>
            <w:r w:rsidRPr="00AA5C48">
              <w:rPr>
                <w:rFonts w:ascii="Times New Roman" w:eastAsia="Times New Roman" w:hAnsi="Times New Roman" w:cs="Times New Roman"/>
                <w:sz w:val="23"/>
                <w:szCs w:val="23"/>
                <w:lang w:eastAsia="ru-RU"/>
              </w:rPr>
              <w:t xml:space="preserve"> </w:t>
            </w:r>
          </w:p>
        </w:tc>
        <w:tc>
          <w:tcPr>
            <w:tcW w:w="1474" w:type="dxa"/>
            <w:vMerge/>
            <w:tcBorders>
              <w:left w:val="single" w:sz="4" w:space="0" w:color="auto"/>
              <w:right w:val="single" w:sz="4" w:space="0" w:color="auto"/>
            </w:tcBorders>
          </w:tcPr>
          <w:p w:rsidR="00DE3170" w:rsidRPr="00AA5C48" w:rsidRDefault="00DE3170" w:rsidP="00AA5C48">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DE3170"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DE3170" w:rsidRPr="00AA5C48" w:rsidTr="00DE3170">
        <w:trPr>
          <w:trHeight w:val="2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sz w:val="23"/>
                <w:szCs w:val="23"/>
                <w:lang w:eastAsia="ru-RU"/>
              </w:rPr>
              <w:t>Программный принцип работы компьютера. Примеры компьютерных моделей различных процессов. Переход от неформального описания к формальному. Проведение исследования в социально-экономической сфере на основе использования готовой компьютерной модели.</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val="restart"/>
            <w:tcBorders>
              <w:top w:val="single" w:sz="4" w:space="0" w:color="auto"/>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2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highlight w:val="yellow"/>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sz w:val="23"/>
                <w:szCs w:val="23"/>
                <w:lang w:eastAsia="ru-RU"/>
              </w:rPr>
              <w:t>Создание архива данных. Извлечение данных из архива. Файл как единица хранения информации на компьютере. Атрибуты файла и его объем. Учет объемов файлов при их хранении, передаче. Запись информации на компакт-диски различных видов. Организация информации на компакт-диске с интерактивным меню.</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ОК09</w:t>
            </w:r>
          </w:p>
        </w:tc>
      </w:tr>
      <w:tr w:rsidR="00DE3170" w:rsidRPr="00AA5C48" w:rsidTr="00DE3170">
        <w:trPr>
          <w:trHeight w:val="20"/>
        </w:trPr>
        <w:tc>
          <w:tcPr>
            <w:tcW w:w="9351" w:type="dxa"/>
            <w:gridSpan w:val="6"/>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aps/>
                <w:sz w:val="23"/>
                <w:szCs w:val="23"/>
                <w:lang w:eastAsia="ru-RU"/>
              </w:rPr>
            </w:pPr>
            <w:r w:rsidRPr="00AA5C48">
              <w:rPr>
                <w:rFonts w:ascii="Times New Roman" w:eastAsia="Times New Roman" w:hAnsi="Times New Roman" w:cs="Times New Roman"/>
                <w:b/>
                <w:bCs/>
                <w:caps/>
                <w:sz w:val="23"/>
                <w:szCs w:val="23"/>
                <w:lang w:eastAsia="ru-RU"/>
              </w:rPr>
              <w:t>Раздел 3.</w:t>
            </w:r>
          </w:p>
          <w:p w:rsidR="00DE3170" w:rsidRPr="00AA5C48" w:rsidRDefault="00DE3170" w:rsidP="00AA5C48">
            <w:pPr>
              <w:tabs>
                <w:tab w:val="left" w:pos="1701"/>
                <w:tab w:val="left" w:pos="1985"/>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sz w:val="23"/>
                <w:szCs w:val="23"/>
                <w:lang w:eastAsia="ru-RU"/>
              </w:rPr>
              <w:t>Средства информационных и коммуникационных технологий</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14</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3.1.</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r w:rsidRPr="00AA5C48">
              <w:rPr>
                <w:rFonts w:ascii="Times New Roman" w:eastAsia="Times New Roman" w:hAnsi="Times New Roman" w:cs="Times New Roman"/>
                <w:sz w:val="23"/>
                <w:szCs w:val="23"/>
                <w:lang w:eastAsia="ru-RU"/>
              </w:rPr>
              <w:t>Операционная система</w:t>
            </w: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2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after="12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sz w:val="23"/>
                <w:szCs w:val="23"/>
                <w:lang w:eastAsia="ru-RU"/>
              </w:rPr>
              <w:t>Основные характеристики компьютеров. Многообразие компьютеров. Многообразие внешних устройств, подключаемых к компьютеру. Виды программного обеспечения компьютеров. Комплектация компьютерного рабочего места в соответствии с целями его использования для различных направлений профессиональной деятельности.</w:t>
            </w:r>
          </w:p>
        </w:tc>
        <w:tc>
          <w:tcPr>
            <w:tcW w:w="1474" w:type="dxa"/>
            <w:vMerge/>
            <w:tcBorders>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shd w:val="clear" w:color="auto" w:fill="FFFFFF"/>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top w:val="single" w:sz="4" w:space="0" w:color="auto"/>
              <w:left w:val="single" w:sz="4" w:space="0" w:color="auto"/>
              <w:right w:val="single" w:sz="4" w:space="0" w:color="auto"/>
            </w:tcBorders>
            <w:shd w:val="clear" w:color="auto" w:fill="FFFFFF"/>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shd w:val="clear" w:color="auto" w:fill="FFFFFF"/>
          </w:tcPr>
          <w:p w:rsidR="00DE3170"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DE3170" w:rsidRPr="00AA5C48" w:rsidTr="00DE3170">
        <w:trPr>
          <w:trHeight w:val="713"/>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sz w:val="23"/>
                <w:szCs w:val="23"/>
                <w:lang w:eastAsia="ru-RU"/>
              </w:rPr>
              <w:t>Операционная система. Графический интерфейс пользователя. Примеры использования внешних устройств, подключаемых к компьютеру, в учебных целях. Программное обеспечение внешних устройств. Подключение внешних устройств к компьютеру и их настройка.</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val="restart"/>
            <w:tcBorders>
              <w:top w:val="single" w:sz="4" w:space="0" w:color="auto"/>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DE3170"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6C001C" w:rsidRPr="00AA5C48" w:rsidTr="00DE3170">
        <w:trPr>
          <w:trHeight w:val="313"/>
        </w:trPr>
        <w:tc>
          <w:tcPr>
            <w:tcW w:w="2122" w:type="dxa"/>
            <w:vMerge w:val="restart"/>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3.2.</w:t>
            </w: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Операция над файлами и каталогами</w:t>
            </w: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6C001C"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ОК01</w:t>
            </w:r>
          </w:p>
        </w:tc>
      </w:tr>
      <w:tr w:rsidR="006C001C" w:rsidRPr="00AA5C48" w:rsidTr="00DE3170">
        <w:trPr>
          <w:trHeight w:val="800"/>
        </w:trPr>
        <w:tc>
          <w:tcPr>
            <w:tcW w:w="2122" w:type="dxa"/>
            <w:vMerge/>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E72D45">
              <w:rPr>
                <w:rFonts w:ascii="Times New Roman" w:eastAsia="Times New Roman" w:hAnsi="Times New Roman" w:cs="Times New Roman"/>
                <w:sz w:val="23"/>
                <w:szCs w:val="23"/>
                <w:lang w:eastAsia="ru-RU"/>
              </w:rPr>
              <w:t>Данные, программа, программное обеспечение. Файл. Имя файла. Типы файлов. Файловая система. Одноуровневая файловая система. Иерархическая файловая система. Путь к файлу. Файловые менеджеры</w:t>
            </w:r>
          </w:p>
        </w:tc>
        <w:tc>
          <w:tcPr>
            <w:tcW w:w="1474" w:type="dxa"/>
            <w:vMerge/>
            <w:tcBorders>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80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Практические занятия</w:t>
            </w:r>
            <w:r w:rsidRPr="00AA5C48">
              <w:rPr>
                <w:rFonts w:ascii="Times New Roman" w:eastAsia="Times New Roman" w:hAnsi="Times New Roman" w:cs="Times New Roman"/>
                <w:sz w:val="23"/>
                <w:szCs w:val="23"/>
                <w:lang w:eastAsia="ru-RU"/>
              </w:rPr>
              <w:t xml:space="preserve">: </w:t>
            </w:r>
            <w:r w:rsidRPr="00952C42">
              <w:rPr>
                <w:rFonts w:ascii="Times New Roman" w:eastAsia="Times New Roman" w:hAnsi="Times New Roman" w:cs="Times New Roman"/>
                <w:sz w:val="23"/>
                <w:szCs w:val="23"/>
                <w:lang w:eastAsia="ru-RU"/>
              </w:rPr>
              <w:t>Операции над файлами и каталогами (создание каталога, копирование, перемещение, удаление, переименование, изменение атрибутов файла, создание каталога, работа с группами файлов).</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4</w:t>
            </w:r>
          </w:p>
        </w:tc>
        <w:tc>
          <w:tcPr>
            <w:tcW w:w="1260" w:type="dxa"/>
            <w:vMerge w:val="restart"/>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r>
      <w:tr w:rsidR="006C001C" w:rsidRPr="00AA5C48" w:rsidTr="00DE3170">
        <w:trPr>
          <w:trHeight w:val="307"/>
        </w:trPr>
        <w:tc>
          <w:tcPr>
            <w:tcW w:w="2122" w:type="dxa"/>
            <w:vMerge w:val="restart"/>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lastRenderedPageBreak/>
              <w:t>Тема 3.3.</w:t>
            </w: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pacing w:val="-8"/>
                <w:sz w:val="23"/>
                <w:szCs w:val="23"/>
                <w:lang w:eastAsia="ru-RU"/>
              </w:rPr>
              <w:t>Локальные сети.</w:t>
            </w: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6C001C"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w:t>
            </w:r>
          </w:p>
        </w:tc>
        <w:tc>
          <w:tcPr>
            <w:tcW w:w="1260" w:type="dxa"/>
            <w:vMerge/>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6C001C" w:rsidRPr="00AA5C48" w:rsidTr="00DE3170">
        <w:trPr>
          <w:trHeight w:val="268"/>
        </w:trPr>
        <w:tc>
          <w:tcPr>
            <w:tcW w:w="2122" w:type="dxa"/>
            <w:vMerge/>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before="120" w:after="12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spacing w:val="-8"/>
                <w:sz w:val="23"/>
                <w:szCs w:val="23"/>
                <w:lang w:eastAsia="ru-RU"/>
              </w:rPr>
              <w:t xml:space="preserve">Объединение компьютеров в локальную сеть. Организация работы пользователей в локальных компьютерных сетях. </w:t>
            </w:r>
            <w:r w:rsidRPr="00AA5C48">
              <w:rPr>
                <w:rFonts w:ascii="Times New Roman" w:eastAsia="Times New Roman" w:hAnsi="Times New Roman" w:cs="Times New Roman"/>
                <w:sz w:val="23"/>
                <w:szCs w:val="23"/>
                <w:lang w:eastAsia="ru-RU"/>
              </w:rPr>
              <w:t>Безопасность данных, бэкап, шифрование, идентификация пользователя. Защита от вредоносных программ.</w:t>
            </w:r>
          </w:p>
        </w:tc>
        <w:tc>
          <w:tcPr>
            <w:tcW w:w="1474" w:type="dxa"/>
            <w:vMerge/>
            <w:tcBorders>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600"/>
        </w:trPr>
        <w:tc>
          <w:tcPr>
            <w:tcW w:w="2122" w:type="dxa"/>
            <w:vMerge/>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Практические занятия</w:t>
            </w:r>
            <w:r w:rsidRPr="00496AF6">
              <w:rPr>
                <w:rFonts w:ascii="Times New Roman" w:eastAsia="Times New Roman" w:hAnsi="Times New Roman" w:cs="Times New Roman"/>
                <w:b/>
                <w:bCs/>
                <w:sz w:val="23"/>
                <w:szCs w:val="23"/>
                <w:lang w:eastAsia="ru-RU"/>
              </w:rPr>
              <w:t xml:space="preserve">: </w:t>
            </w:r>
            <w:r w:rsidRPr="00C57B28">
              <w:rPr>
                <w:rFonts w:ascii="Times New Roman" w:eastAsia="Times New Roman" w:hAnsi="Times New Roman" w:cs="Times New Roman"/>
                <w:sz w:val="23"/>
                <w:szCs w:val="23"/>
                <w:lang w:eastAsia="ru-RU"/>
              </w:rPr>
              <w:t>Разграничение прав доступа в сети, общее дисковое пространство в локальной сети. Защита информации, антивирусная защита.</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3</w:t>
            </w:r>
          </w:p>
        </w:tc>
        <w:tc>
          <w:tcPr>
            <w:tcW w:w="1260" w:type="dxa"/>
            <w:vMerge w:val="restart"/>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r>
      <w:tr w:rsidR="00DE3170" w:rsidRPr="00AA5C48" w:rsidTr="00DE3170">
        <w:trPr>
          <w:trHeight w:val="375"/>
        </w:trPr>
        <w:tc>
          <w:tcPr>
            <w:tcW w:w="9351" w:type="dxa"/>
            <w:gridSpan w:val="6"/>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aps/>
                <w:sz w:val="23"/>
                <w:szCs w:val="23"/>
                <w:lang w:eastAsia="ru-RU"/>
              </w:rPr>
            </w:pPr>
            <w:r w:rsidRPr="00AA5C48">
              <w:rPr>
                <w:rFonts w:ascii="Times New Roman" w:eastAsia="Times New Roman" w:hAnsi="Times New Roman" w:cs="Times New Roman"/>
                <w:b/>
                <w:bCs/>
                <w:caps/>
                <w:sz w:val="23"/>
                <w:szCs w:val="23"/>
                <w:lang w:eastAsia="ru-RU"/>
              </w:rPr>
              <w:t>Раздел 4.</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sz w:val="23"/>
                <w:szCs w:val="23"/>
                <w:lang w:eastAsia="ru-RU"/>
              </w:rPr>
              <w:t>Технологии создания и преобразования информационных объектов</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37</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DE3170">
        <w:trPr>
          <w:trHeight w:val="193"/>
        </w:trPr>
        <w:tc>
          <w:tcPr>
            <w:tcW w:w="2122" w:type="dxa"/>
            <w:vMerge w:val="restart"/>
            <w:tcBorders>
              <w:top w:val="single" w:sz="4" w:space="0" w:color="auto"/>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pacing w:val="-8"/>
                <w:sz w:val="23"/>
                <w:szCs w:val="23"/>
                <w:lang w:eastAsia="ru-RU"/>
              </w:rPr>
            </w:pPr>
            <w:r w:rsidRPr="00AA5C48">
              <w:rPr>
                <w:rFonts w:ascii="Times New Roman" w:eastAsia="Times New Roman" w:hAnsi="Times New Roman" w:cs="Times New Roman"/>
                <w:b/>
                <w:spacing w:val="-8"/>
                <w:sz w:val="23"/>
                <w:szCs w:val="23"/>
                <w:lang w:eastAsia="ru-RU"/>
              </w:rPr>
              <w:t xml:space="preserve">Тема 4.1. </w:t>
            </w: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8"/>
                <w:sz w:val="23"/>
                <w:szCs w:val="23"/>
                <w:lang w:eastAsia="ru-RU"/>
              </w:rPr>
            </w:pP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r w:rsidRPr="00AA5C48">
              <w:rPr>
                <w:rFonts w:ascii="Times New Roman" w:eastAsia="Times New Roman" w:hAnsi="Times New Roman" w:cs="Times New Roman"/>
                <w:spacing w:val="-8"/>
                <w:sz w:val="23"/>
                <w:szCs w:val="23"/>
                <w:lang w:eastAsia="ru-RU"/>
              </w:rPr>
              <w:t>Кодирование и обработка текстовой и графической информации.</w:t>
            </w: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6C001C"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425"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1.</w:t>
            </w:r>
          </w:p>
        </w:tc>
        <w:tc>
          <w:tcPr>
            <w:tcW w:w="6804" w:type="dxa"/>
            <w:gridSpan w:val="4"/>
            <w:tcBorders>
              <w:top w:val="single" w:sz="4" w:space="0" w:color="auto"/>
              <w:left w:val="single" w:sz="4" w:space="0" w:color="auto"/>
              <w:bottom w:val="single" w:sz="4" w:space="0" w:color="auto"/>
              <w:right w:val="single" w:sz="4" w:space="0" w:color="auto"/>
            </w:tcBorders>
          </w:tcPr>
          <w:p w:rsidR="006C001C" w:rsidRPr="00AA5C48" w:rsidRDefault="006C001C" w:rsidP="00AA5C48">
            <w:pPr>
              <w:shd w:val="clear" w:color="auto" w:fill="FFFFFF"/>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Возможности настольных издательских систем и различных редакторов текстов: создание, организация и основные способы преобразования (верстки) текста.</w:t>
            </w:r>
          </w:p>
        </w:tc>
        <w:tc>
          <w:tcPr>
            <w:tcW w:w="1474" w:type="dxa"/>
            <w:vMerge/>
            <w:tcBorders>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375"/>
        </w:trPr>
        <w:tc>
          <w:tcPr>
            <w:tcW w:w="2122" w:type="dxa"/>
            <w:vMerge/>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Default="00DE3170" w:rsidP="00AA5C48">
            <w:pPr>
              <w:tabs>
                <w:tab w:val="left" w:pos="1985"/>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EE250F">
              <w:rPr>
                <w:rFonts w:ascii="Times New Roman" w:eastAsia="Times New Roman" w:hAnsi="Times New Roman" w:cs="Times New Roman"/>
                <w:color w:val="000000"/>
                <w:sz w:val="23"/>
                <w:szCs w:val="23"/>
                <w:lang w:eastAsia="ru-RU"/>
              </w:rPr>
              <w:t>Создание документов в текстовых редакторах. Форматирование документов в текстовых редакторах. Программы переводчики. Возможности системы распознавания текстов. Гипертекстовое представление данных. П</w:t>
            </w:r>
            <w:r w:rsidRPr="00EE250F">
              <w:rPr>
                <w:rFonts w:ascii="Times New Roman" w:eastAsia="Times New Roman" w:hAnsi="Times New Roman" w:cs="Times New Roman"/>
                <w:sz w:val="23"/>
                <w:szCs w:val="23"/>
                <w:lang w:eastAsia="ru-RU"/>
              </w:rPr>
              <w:t>роверка орфографии и грамматики.</w:t>
            </w:r>
          </w:p>
          <w:p w:rsidR="00C57B28" w:rsidRPr="00AA5C48" w:rsidRDefault="00C57B28" w:rsidP="00AA5C48">
            <w:pPr>
              <w:tabs>
                <w:tab w:val="left" w:pos="1985"/>
              </w:tabs>
              <w:spacing w:after="0" w:line="240" w:lineRule="auto"/>
              <w:jc w:val="both"/>
              <w:rPr>
                <w:rFonts w:ascii="Times New Roman" w:eastAsia="Times New Roman" w:hAnsi="Times New Roman" w:cs="Times New Roman"/>
                <w:sz w:val="23"/>
                <w:szCs w:val="23"/>
                <w:lang w:eastAsia="ru-RU"/>
              </w:rPr>
            </w:pP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6</w:t>
            </w:r>
          </w:p>
        </w:tc>
        <w:tc>
          <w:tcPr>
            <w:tcW w:w="1260" w:type="dxa"/>
            <w:vMerge w:val="restart"/>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DE3170" w:rsidRPr="00AA5C48" w:rsidTr="00DE3170">
        <w:trPr>
          <w:trHeight w:val="225"/>
        </w:trPr>
        <w:tc>
          <w:tcPr>
            <w:tcW w:w="2122" w:type="dxa"/>
            <w:vMerge w:val="restart"/>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pacing w:val="-8"/>
                <w:sz w:val="23"/>
                <w:szCs w:val="23"/>
                <w:lang w:eastAsia="ru-RU"/>
              </w:rPr>
            </w:pPr>
            <w:r w:rsidRPr="00AA5C48">
              <w:rPr>
                <w:rFonts w:ascii="Times New Roman" w:eastAsia="Times New Roman" w:hAnsi="Times New Roman" w:cs="Times New Roman"/>
                <w:b/>
                <w:spacing w:val="-8"/>
                <w:sz w:val="23"/>
                <w:szCs w:val="23"/>
                <w:lang w:eastAsia="ru-RU"/>
              </w:rPr>
              <w:t>Тема 4.2.</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8"/>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8"/>
                <w:sz w:val="23"/>
                <w:szCs w:val="23"/>
                <w:lang w:eastAsia="ru-RU"/>
              </w:rPr>
            </w:pPr>
            <w:r w:rsidRPr="00AA5C48">
              <w:rPr>
                <w:rFonts w:ascii="Times New Roman" w:eastAsia="Times New Roman" w:hAnsi="Times New Roman" w:cs="Times New Roman"/>
                <w:spacing w:val="-8"/>
                <w:sz w:val="23"/>
                <w:szCs w:val="23"/>
                <w:lang w:eastAsia="ru-RU"/>
              </w:rPr>
              <w:t>Электронные таблицы. Относительные и абсолютные ссылки.</w:t>
            </w: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val="tt-RU" w:eastAsia="ru-RU"/>
              </w:rPr>
            </w:pPr>
            <w:r w:rsidRPr="00AA5C48">
              <w:rPr>
                <w:rFonts w:ascii="Times New Roman" w:eastAsia="Times New Roman" w:hAnsi="Times New Roman" w:cs="Times New Roman"/>
                <w:i/>
                <w:iCs/>
                <w:sz w:val="23"/>
                <w:szCs w:val="23"/>
                <w:lang w:val="tt-RU" w:eastAsia="ru-RU"/>
              </w:rPr>
              <w:t>2</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DE3170">
        <w:trPr>
          <w:trHeight w:val="729"/>
        </w:trPr>
        <w:tc>
          <w:tcPr>
            <w:tcW w:w="2122"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08" w:type="dxa"/>
            <w:gridSpan w:val="4"/>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color w:val="000000"/>
                <w:sz w:val="23"/>
                <w:szCs w:val="23"/>
                <w:lang w:eastAsia="ru-RU"/>
              </w:rPr>
              <w:t>1.</w:t>
            </w:r>
          </w:p>
        </w:tc>
        <w:tc>
          <w:tcPr>
            <w:tcW w:w="6521"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color w:val="000000"/>
                <w:sz w:val="23"/>
                <w:szCs w:val="23"/>
                <w:lang w:eastAsia="ru-RU"/>
              </w:rPr>
              <w:t>Электронные таблицы. Основные элементы: ячейка, строка, столбец, лист, книга. Относительные и абсолютные ссылки. Автозаполнение. Типы данных: число, текст, формула. Встроенные функции электронных таблиц.</w:t>
            </w:r>
          </w:p>
        </w:tc>
        <w:tc>
          <w:tcPr>
            <w:tcW w:w="1474" w:type="dxa"/>
            <w:vMerge/>
            <w:tcBorders>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shd w:val="clear" w:color="auto" w:fill="FFFFFF"/>
          </w:tcPr>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color w:val="000000"/>
                <w:sz w:val="23"/>
                <w:szCs w:val="23"/>
                <w:lang w:eastAsia="ru-RU"/>
              </w:rPr>
              <w:t xml:space="preserve">Создание, </w:t>
            </w:r>
            <w:r w:rsidRPr="00066386">
              <w:rPr>
                <w:rFonts w:ascii="Times New Roman" w:eastAsia="Times New Roman" w:hAnsi="Times New Roman" w:cs="Times New Roman"/>
                <w:color w:val="000000"/>
                <w:sz w:val="23"/>
                <w:szCs w:val="23"/>
                <w:lang w:eastAsia="ru-RU"/>
              </w:rPr>
              <w:t>редактирование и форматирование документов в электронных таблицах.   Технология создания документов в электронных таблицах. Редактирование документов. Форматирование ячеек (установка типа данных, выравнивания, границ и заливки).</w:t>
            </w:r>
          </w:p>
        </w:tc>
        <w:tc>
          <w:tcPr>
            <w:tcW w:w="1474" w:type="dxa"/>
            <w:tcBorders>
              <w:top w:val="single" w:sz="4" w:space="0" w:color="auto"/>
              <w:left w:val="single" w:sz="4" w:space="0" w:color="auto"/>
              <w:bottom w:val="single" w:sz="4" w:space="0" w:color="auto"/>
              <w:right w:val="single" w:sz="4" w:space="0" w:color="auto"/>
            </w:tcBorders>
          </w:tcPr>
          <w:p w:rsidR="006C001C"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w:t>
            </w:r>
          </w:p>
        </w:tc>
        <w:tc>
          <w:tcPr>
            <w:tcW w:w="1260" w:type="dxa"/>
            <w:vMerge w:val="restart"/>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DE3170">
        <w:trPr>
          <w:trHeight w:val="344"/>
        </w:trPr>
        <w:tc>
          <w:tcPr>
            <w:tcW w:w="2122" w:type="dxa"/>
            <w:vMerge w:val="restart"/>
            <w:tcBorders>
              <w:left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lastRenderedPageBreak/>
              <w:t>Тема 4.3.</w:t>
            </w:r>
          </w:p>
          <w:p w:rsidR="006C001C" w:rsidRPr="00AA5C48" w:rsidRDefault="006C001C"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Понятие баз данных. Тип баз данных.</w:t>
            </w:r>
          </w:p>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6C001C"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ОК01</w:t>
            </w: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before="120" w:after="12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sz w:val="23"/>
                <w:szCs w:val="23"/>
                <w:lang w:eastAsia="ru-RU"/>
              </w:rPr>
            </w:pPr>
            <w:r w:rsidRPr="00B142E9">
              <w:rPr>
                <w:rFonts w:ascii="Times New Roman" w:eastAsia="Times New Roman" w:hAnsi="Times New Roman" w:cs="Times New Roman"/>
                <w:sz w:val="23"/>
                <w:szCs w:val="23"/>
                <w:lang w:eastAsia="ru-RU"/>
              </w:rPr>
              <w:t xml:space="preserve">Представление об организации баз данных и системах управления базами данных. Структура данных, и система запросов на примерах баз данных различного назначения: юридические, библиотечные, налоговые, социальные, кадровые и др. </w:t>
            </w:r>
            <w:r w:rsidRPr="00B142E9">
              <w:rPr>
                <w:rFonts w:ascii="Times New Roman" w:eastAsia="Times New Roman" w:hAnsi="Times New Roman" w:cs="Times New Roman"/>
                <w:bCs/>
                <w:color w:val="000000"/>
                <w:sz w:val="23"/>
                <w:szCs w:val="23"/>
                <w:lang w:eastAsia="ru-RU"/>
              </w:rPr>
              <w:t>Иерархические базы данных. Табличные базы данных. Система управления базами данных. Основные объекты СУБД: таблицы, формы, запросы, отчеты</w:t>
            </w:r>
          </w:p>
        </w:tc>
        <w:tc>
          <w:tcPr>
            <w:tcW w:w="1474" w:type="dxa"/>
            <w:vMerge/>
            <w:tcBorders>
              <w:left w:val="single" w:sz="4" w:space="0" w:color="auto"/>
              <w:bottom w:val="single" w:sz="4" w:space="0" w:color="auto"/>
              <w:right w:val="single" w:sz="4" w:space="0" w:color="auto"/>
            </w:tcBorders>
          </w:tcPr>
          <w:p w:rsidR="006C001C" w:rsidRPr="00AA5C48" w:rsidRDefault="006C001C" w:rsidP="00AA5C48">
            <w:pPr>
              <w:spacing w:after="12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CE3FBB">
              <w:rPr>
                <w:rFonts w:ascii="Times New Roman" w:eastAsia="Times New Roman" w:hAnsi="Times New Roman" w:cs="Times New Roman"/>
                <w:sz w:val="23"/>
                <w:szCs w:val="23"/>
                <w:lang w:eastAsia="ru-RU"/>
              </w:rPr>
              <w:t>Формирование запросов для работы с электронными каталогами библиотек, музеев, книгоиздания, СМИ в рамках учебных заданий из различных предметных областей. Электронные коллекции информационных и образовательных ресурсов, образовательные специализированные порталы.</w:t>
            </w:r>
          </w:p>
        </w:tc>
        <w:tc>
          <w:tcPr>
            <w:tcW w:w="1474"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4</w:t>
            </w:r>
          </w:p>
        </w:tc>
        <w:tc>
          <w:tcPr>
            <w:tcW w:w="1260" w:type="dxa"/>
            <w:vMerge w:val="restart"/>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bCs/>
                <w:color w:val="000000"/>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B142E9">
              <w:rPr>
                <w:rFonts w:ascii="Times New Roman" w:eastAsia="Times New Roman" w:hAnsi="Times New Roman" w:cs="Times New Roman"/>
                <w:bCs/>
                <w:color w:val="000000"/>
                <w:sz w:val="23"/>
                <w:szCs w:val="23"/>
                <w:highlight w:val="yellow"/>
                <w:lang w:eastAsia="ru-RU"/>
              </w:rPr>
              <w:t>Создание структуры базы данных. Заполнение данными базы данных.</w:t>
            </w:r>
          </w:p>
        </w:tc>
        <w:tc>
          <w:tcPr>
            <w:tcW w:w="1474"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4</w:t>
            </w:r>
          </w:p>
        </w:tc>
        <w:tc>
          <w:tcPr>
            <w:tcW w:w="1260" w:type="dxa"/>
            <w:vMerge/>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367"/>
        </w:trPr>
        <w:tc>
          <w:tcPr>
            <w:tcW w:w="2122" w:type="dxa"/>
            <w:vMerge w:val="restart"/>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t>Тема 4.4.</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r w:rsidRPr="00AA5C48">
              <w:rPr>
                <w:rFonts w:ascii="Times New Roman" w:eastAsia="Times New Roman" w:hAnsi="Times New Roman" w:cs="Times New Roman"/>
                <w:color w:val="000000"/>
                <w:sz w:val="23"/>
                <w:szCs w:val="23"/>
                <w:lang w:eastAsia="ru-RU"/>
              </w:rPr>
              <w:t>Алгоритм и его формальное исполнение</w:t>
            </w: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1</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08" w:type="dxa"/>
            <w:gridSpan w:val="4"/>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color w:val="000000"/>
                <w:sz w:val="23"/>
                <w:szCs w:val="23"/>
                <w:lang w:eastAsia="ru-RU"/>
              </w:rPr>
              <w:t>1.</w:t>
            </w:r>
          </w:p>
        </w:tc>
        <w:tc>
          <w:tcPr>
            <w:tcW w:w="6521"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color w:val="000000"/>
                <w:sz w:val="23"/>
                <w:szCs w:val="23"/>
                <w:lang w:eastAsia="ru-RU"/>
              </w:rPr>
              <w:t>Понятие алгоритма. Формальное исполнение алгоритма. Основные типы алгоритмических структур: линейный алгоритм, ветвление, выбор, цикл.</w:t>
            </w:r>
          </w:p>
        </w:tc>
        <w:tc>
          <w:tcPr>
            <w:tcW w:w="1474" w:type="dxa"/>
            <w:vMerge/>
            <w:tcBorders>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shd w:val="clear" w:color="auto" w:fill="FFFFFF"/>
          </w:tcPr>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color w:val="000000"/>
                <w:sz w:val="23"/>
                <w:szCs w:val="23"/>
                <w:lang w:eastAsia="ru-RU"/>
              </w:rPr>
              <w:t>Составление простейших алгоритмов и запись их в графическом представлении.</w:t>
            </w:r>
          </w:p>
        </w:tc>
        <w:tc>
          <w:tcPr>
            <w:tcW w:w="1474"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4</w:t>
            </w:r>
          </w:p>
        </w:tc>
        <w:tc>
          <w:tcPr>
            <w:tcW w:w="1260" w:type="dxa"/>
            <w:vMerge w:val="restart"/>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417"/>
        </w:trPr>
        <w:tc>
          <w:tcPr>
            <w:tcW w:w="2122" w:type="dxa"/>
            <w:vMerge w:val="restart"/>
            <w:tcBorders>
              <w:left w:val="single" w:sz="4" w:space="0" w:color="auto"/>
              <w:right w:val="single" w:sz="4" w:space="0" w:color="auto"/>
            </w:tcBorders>
          </w:tcPr>
          <w:p w:rsidR="00DE3170" w:rsidRPr="00AA5C48" w:rsidRDefault="00DE3170" w:rsidP="00AA5C48">
            <w:pPr>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t>Тема 4.5.</w:t>
            </w:r>
          </w:p>
          <w:p w:rsidR="00DE3170" w:rsidRPr="00AA5C48" w:rsidRDefault="00DE3170"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 xml:space="preserve"> Создание программ с помощью языков программирования</w:t>
            </w: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375"/>
        </w:trPr>
        <w:tc>
          <w:tcPr>
            <w:tcW w:w="2122" w:type="dxa"/>
            <w:vMerge/>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08" w:type="dxa"/>
            <w:gridSpan w:val="4"/>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color w:val="000000"/>
                <w:sz w:val="23"/>
                <w:szCs w:val="23"/>
                <w:lang w:eastAsia="ru-RU"/>
              </w:rPr>
              <w:t>1.</w:t>
            </w:r>
          </w:p>
        </w:tc>
        <w:tc>
          <w:tcPr>
            <w:tcW w:w="6521"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color w:val="000000"/>
                <w:sz w:val="23"/>
                <w:szCs w:val="23"/>
                <w:lang w:eastAsia="ru-RU"/>
              </w:rPr>
              <w:t>Знакомство с одним из языков программирования.</w:t>
            </w:r>
            <w:r w:rsidRPr="00AA5C48">
              <w:rPr>
                <w:rFonts w:ascii="Times New Roman" w:eastAsia="Times New Roman" w:hAnsi="Times New Roman" w:cs="Times New Roman"/>
                <w:sz w:val="23"/>
                <w:szCs w:val="23"/>
                <w:lang w:eastAsia="ru-RU"/>
              </w:rPr>
              <w:t xml:space="preserve"> </w:t>
            </w:r>
            <w:r w:rsidRPr="00AA5C48">
              <w:rPr>
                <w:rFonts w:ascii="Times New Roman" w:eastAsia="Times New Roman" w:hAnsi="Times New Roman" w:cs="Times New Roman"/>
                <w:color w:val="000000"/>
                <w:sz w:val="23"/>
                <w:szCs w:val="23"/>
                <w:lang w:eastAsia="ru-RU"/>
              </w:rPr>
              <w:t>Введение в язык программирования. Основные типы данных. Основные алгоритмические конструкции языка и соответствующие им операторы языка программирования.</w:t>
            </w:r>
          </w:p>
        </w:tc>
        <w:tc>
          <w:tcPr>
            <w:tcW w:w="1474" w:type="dxa"/>
            <w:vMerge/>
            <w:tcBorders>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left w:val="single" w:sz="4" w:space="0" w:color="auto"/>
              <w:right w:val="single" w:sz="4" w:space="0" w:color="auto"/>
            </w:tcBorders>
            <w:shd w:val="clear" w:color="auto" w:fill="FFFFFF"/>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612"/>
        </w:trPr>
        <w:tc>
          <w:tcPr>
            <w:tcW w:w="2122" w:type="dxa"/>
            <w:vMerge/>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1C2D40">
              <w:rPr>
                <w:rFonts w:ascii="Times New Roman" w:eastAsia="Times New Roman" w:hAnsi="Times New Roman" w:cs="Times New Roman"/>
                <w:color w:val="000000"/>
                <w:sz w:val="23"/>
                <w:szCs w:val="23"/>
                <w:shd w:val="clear" w:color="auto" w:fill="FFFFFF" w:themeFill="background1"/>
                <w:lang w:eastAsia="ru-RU"/>
              </w:rPr>
              <w:t>Составление простейших программ с линейным алгоритмом. Составление программ с разветвляющей структурой</w:t>
            </w:r>
            <w:r w:rsidRPr="001C2D40">
              <w:rPr>
                <w:rFonts w:ascii="Times New Roman" w:eastAsia="Times New Roman" w:hAnsi="Times New Roman" w:cs="Times New Roman"/>
                <w:color w:val="000000"/>
                <w:sz w:val="23"/>
                <w:szCs w:val="23"/>
                <w:lang w:eastAsia="ru-RU"/>
              </w:rPr>
              <w:t>.</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val="restart"/>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471"/>
        </w:trPr>
        <w:tc>
          <w:tcPr>
            <w:tcW w:w="9351" w:type="dxa"/>
            <w:gridSpan w:val="6"/>
            <w:tcBorders>
              <w:left w:val="single" w:sz="4" w:space="0" w:color="auto"/>
              <w:right w:val="single" w:sz="4" w:space="0" w:color="auto"/>
            </w:tcBorders>
          </w:tcPr>
          <w:p w:rsidR="00DE3170" w:rsidRPr="00AA5C48" w:rsidRDefault="00DE3170" w:rsidP="00AA5C48">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sz w:val="23"/>
                <w:szCs w:val="23"/>
                <w:lang w:eastAsia="ru-RU"/>
              </w:rPr>
              <w:t>РАЗДЕЛ 5.</w:t>
            </w:r>
            <w:r w:rsidRPr="00AA5C48">
              <w:rPr>
                <w:rFonts w:ascii="Times New Roman" w:eastAsia="Times New Roman" w:hAnsi="Times New Roman" w:cs="Times New Roman"/>
                <w:sz w:val="23"/>
                <w:szCs w:val="23"/>
                <w:lang w:eastAsia="ru-RU"/>
              </w:rPr>
              <w:t xml:space="preserve"> Телекоммуникационные технологии</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16</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DE3170">
        <w:trPr>
          <w:trHeight w:val="375"/>
        </w:trPr>
        <w:tc>
          <w:tcPr>
            <w:tcW w:w="2122" w:type="dxa"/>
            <w:vMerge w:val="restart"/>
            <w:tcBorders>
              <w:left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lastRenderedPageBreak/>
              <w:t xml:space="preserve">Тема 5.1. </w:t>
            </w:r>
          </w:p>
          <w:p w:rsidR="006C001C" w:rsidRPr="00AA5C48" w:rsidRDefault="006C001C"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Компьютерные сети</w:t>
            </w:r>
          </w:p>
          <w:p w:rsidR="006C001C" w:rsidRPr="00AA5C48" w:rsidRDefault="006C001C" w:rsidP="00AA5C48">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shd w:val="clear" w:color="auto" w:fill="FFFFFF"/>
              <w:spacing w:after="0" w:line="240" w:lineRule="auto"/>
              <w:jc w:val="both"/>
              <w:rPr>
                <w:rFonts w:ascii="Times New Roman" w:eastAsia="Times New Roman" w:hAnsi="Times New Roman" w:cs="Times New Roman"/>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before="120" w:after="12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Cs/>
                <w:color w:val="000000"/>
                <w:sz w:val="23"/>
                <w:szCs w:val="23"/>
                <w:lang w:eastAsia="ru-RU"/>
              </w:rPr>
              <w:t xml:space="preserve">Локальные компьютерные сети. Глобальная компьютерная сеть Интернет. </w:t>
            </w:r>
            <w:r w:rsidRPr="00AA5C48">
              <w:rPr>
                <w:rFonts w:ascii="Times New Roman" w:eastAsia="Times New Roman" w:hAnsi="Times New Roman" w:cs="Times New Roman"/>
                <w:sz w:val="23"/>
                <w:szCs w:val="23"/>
                <w:lang w:eastAsia="ru-RU"/>
              </w:rPr>
              <w:t>Интернет-технологии, способы и скоростные характеристики подключения, провайдер.</w:t>
            </w:r>
          </w:p>
        </w:tc>
        <w:tc>
          <w:tcPr>
            <w:tcW w:w="1474" w:type="dxa"/>
            <w:vMerge/>
            <w:tcBorders>
              <w:left w:val="single" w:sz="4" w:space="0" w:color="auto"/>
              <w:bottom w:val="single" w:sz="4" w:space="0" w:color="auto"/>
              <w:right w:val="single" w:sz="4" w:space="0" w:color="auto"/>
            </w:tcBorders>
          </w:tcPr>
          <w:p w:rsidR="006C001C" w:rsidRPr="00AA5C48" w:rsidRDefault="006C001C" w:rsidP="00AA5C48">
            <w:pPr>
              <w:spacing w:after="12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DE3170">
        <w:trPr>
          <w:trHeight w:val="890"/>
        </w:trPr>
        <w:tc>
          <w:tcPr>
            <w:tcW w:w="2122" w:type="dxa"/>
            <w:vMerge/>
            <w:tcBorders>
              <w:left w:val="single" w:sz="4" w:space="0" w:color="auto"/>
              <w:right w:val="single" w:sz="4" w:space="0" w:color="auto"/>
            </w:tcBorders>
          </w:tcPr>
          <w:p w:rsidR="006C001C" w:rsidRPr="00AA5C48" w:rsidRDefault="006C001C" w:rsidP="00AA5C48">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color w:val="000000"/>
                <w:sz w:val="23"/>
                <w:szCs w:val="23"/>
                <w:lang w:eastAsia="ru-RU"/>
              </w:rPr>
              <w:t xml:space="preserve">Браузер. Примеры работы с Интернет-магазином, Интернет-СМИ, Интернет-турагентством, Интернет-библиотекой и пр. Методы и средства создания и сопровождения сайта. </w:t>
            </w:r>
          </w:p>
        </w:tc>
        <w:tc>
          <w:tcPr>
            <w:tcW w:w="1474" w:type="dxa"/>
            <w:tcBorders>
              <w:top w:val="single" w:sz="4" w:space="0" w:color="auto"/>
              <w:left w:val="single" w:sz="4" w:space="0" w:color="auto"/>
              <w:bottom w:val="single" w:sz="4" w:space="0" w:color="auto"/>
              <w:right w:val="single" w:sz="4" w:space="0" w:color="auto"/>
            </w:tcBorders>
          </w:tcPr>
          <w:p w:rsidR="006C001C"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4</w:t>
            </w:r>
          </w:p>
        </w:tc>
        <w:tc>
          <w:tcPr>
            <w:tcW w:w="1260" w:type="dxa"/>
            <w:vMerge w:val="restart"/>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r w:rsidRPr="00AA5C48">
              <w:rPr>
                <w:rFonts w:ascii="Times New Roman" w:eastAsia="Times New Roman" w:hAnsi="Times New Roman" w:cs="Times New Roman"/>
                <w:iCs/>
                <w:sz w:val="23"/>
                <w:szCs w:val="23"/>
                <w:lang w:eastAsia="ru-RU"/>
              </w:rPr>
              <w:t>ЛР 20</w:t>
            </w:r>
          </w:p>
        </w:tc>
        <w:tc>
          <w:tcPr>
            <w:tcW w:w="1260"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r>
      <w:tr w:rsidR="00DE3170" w:rsidRPr="00AA5C48" w:rsidTr="00DE3170">
        <w:trPr>
          <w:trHeight w:val="375"/>
        </w:trPr>
        <w:tc>
          <w:tcPr>
            <w:tcW w:w="2122" w:type="dxa"/>
            <w:vMerge w:val="restart"/>
            <w:tcBorders>
              <w:left w:val="single" w:sz="4" w:space="0" w:color="auto"/>
              <w:right w:val="single" w:sz="4" w:space="0" w:color="auto"/>
            </w:tcBorders>
          </w:tcPr>
          <w:p w:rsidR="00DE3170" w:rsidRPr="00AA5C48" w:rsidRDefault="00DE3170" w:rsidP="00AA5C48">
            <w:pPr>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t xml:space="preserve">Тема 5.2. </w:t>
            </w:r>
          </w:p>
          <w:p w:rsidR="00DE3170" w:rsidRPr="00AA5C48" w:rsidRDefault="00DE3170"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 xml:space="preserve">Представление о программных средствах </w:t>
            </w:r>
            <w:r w:rsidRPr="00AA5C48">
              <w:rPr>
                <w:rFonts w:ascii="Times New Roman" w:eastAsia="Times New Roman" w:hAnsi="Times New Roman" w:cs="Times New Roman"/>
                <w:sz w:val="23"/>
                <w:szCs w:val="23"/>
                <w:lang w:val="tt-RU" w:eastAsia="ru-RU"/>
              </w:rPr>
              <w:t xml:space="preserve">высокоскоростных и </w:t>
            </w:r>
            <w:r w:rsidRPr="00AA5C48">
              <w:rPr>
                <w:rFonts w:ascii="Times New Roman" w:eastAsia="Times New Roman" w:hAnsi="Times New Roman" w:cs="Times New Roman"/>
                <w:sz w:val="23"/>
                <w:szCs w:val="23"/>
                <w:lang w:eastAsia="ru-RU"/>
              </w:rPr>
              <w:t xml:space="preserve">телекоммуникационных </w:t>
            </w:r>
            <w:r w:rsidRPr="00AA5C48">
              <w:rPr>
                <w:rFonts w:ascii="Times New Roman" w:eastAsia="Times New Roman" w:hAnsi="Times New Roman" w:cs="Times New Roman"/>
                <w:sz w:val="23"/>
                <w:szCs w:val="23"/>
                <w:lang w:val="tt-RU" w:eastAsia="ru-RU"/>
              </w:rPr>
              <w:t xml:space="preserve">технологий </w:t>
            </w:r>
          </w:p>
          <w:p w:rsidR="00DE3170" w:rsidRPr="00AA5C48" w:rsidRDefault="00DE3170" w:rsidP="00AA5C48">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DE3170">
        <w:trPr>
          <w:trHeight w:val="1331"/>
        </w:trPr>
        <w:tc>
          <w:tcPr>
            <w:tcW w:w="2122" w:type="dxa"/>
            <w:vMerge/>
            <w:tcBorders>
              <w:left w:val="single" w:sz="4" w:space="0" w:color="auto"/>
              <w:right w:val="single" w:sz="4" w:space="0" w:color="auto"/>
            </w:tcBorders>
          </w:tcPr>
          <w:p w:rsidR="006C001C" w:rsidRPr="00AA5C48" w:rsidRDefault="006C001C" w:rsidP="00AA5C48">
            <w:pPr>
              <w:shd w:val="clear" w:color="auto" w:fill="FFFFFF"/>
              <w:spacing w:after="0" w:line="240" w:lineRule="auto"/>
              <w:jc w:val="both"/>
              <w:rPr>
                <w:rFonts w:ascii="Times New Roman" w:eastAsia="Times New Roman" w:hAnsi="Times New Roman" w:cs="Times New Roman"/>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before="120"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sz w:val="23"/>
                <w:szCs w:val="23"/>
                <w:lang w:eastAsia="ru-RU"/>
              </w:rPr>
              <w:t xml:space="preserve">Возможности сетевого программного обеспечения для организации коллективной деятельности в глобальных и локальных компьютерных сетях: </w:t>
            </w:r>
            <w:r w:rsidRPr="00AA5C48">
              <w:rPr>
                <w:rFonts w:ascii="Times New Roman" w:eastAsia="Times New Roman" w:hAnsi="Times New Roman" w:cs="Times New Roman"/>
                <w:sz w:val="23"/>
                <w:szCs w:val="23"/>
                <w:lang w:val="tt-RU" w:eastAsia="ru-RU"/>
              </w:rPr>
              <w:t xml:space="preserve">высокоскоростные технологий на премере программы </w:t>
            </w:r>
            <w:r w:rsidRPr="00AA5C48">
              <w:rPr>
                <w:rFonts w:ascii="Times New Roman" w:eastAsia="Times New Roman" w:hAnsi="Times New Roman" w:cs="Times New Roman"/>
                <w:sz w:val="23"/>
                <w:szCs w:val="23"/>
                <w:lang w:val="en-US" w:eastAsia="ru-RU"/>
              </w:rPr>
              <w:t>Skype</w:t>
            </w:r>
            <w:r w:rsidRPr="00AA5C48">
              <w:rPr>
                <w:rFonts w:ascii="Times New Roman" w:eastAsia="Times New Roman" w:hAnsi="Times New Roman" w:cs="Times New Roman"/>
                <w:sz w:val="23"/>
                <w:szCs w:val="23"/>
                <w:lang w:eastAsia="ru-RU"/>
              </w:rPr>
              <w:t>, электронная почта, чат, видеоконференция, Интернет-телефония.</w:t>
            </w:r>
          </w:p>
        </w:tc>
        <w:tc>
          <w:tcPr>
            <w:tcW w:w="1474" w:type="dxa"/>
            <w:vMerge/>
            <w:tcBorders>
              <w:left w:val="single" w:sz="4" w:space="0" w:color="auto"/>
              <w:bottom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shd w:val="clear" w:color="auto" w:fill="FFFFFF"/>
          </w:tcPr>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bCs/>
                <w:sz w:val="23"/>
                <w:szCs w:val="23"/>
                <w:lang w:val="tt-RU" w:eastAsia="ru-RU"/>
              </w:rPr>
              <w:t xml:space="preserve">Освоить алгоритм установки, настройки и звонков с помощью программы </w:t>
            </w:r>
            <w:r w:rsidRPr="00AA5C48">
              <w:rPr>
                <w:rFonts w:ascii="Times New Roman" w:eastAsia="Times New Roman" w:hAnsi="Times New Roman" w:cs="Times New Roman"/>
                <w:bCs/>
                <w:sz w:val="23"/>
                <w:szCs w:val="23"/>
                <w:lang w:val="en-US" w:eastAsia="ru-RU"/>
              </w:rPr>
              <w:t>Skype</w:t>
            </w:r>
            <w:r w:rsidRPr="00AA5C48">
              <w:rPr>
                <w:rFonts w:ascii="Times New Roman" w:eastAsia="Times New Roman" w:hAnsi="Times New Roman" w:cs="Times New Roman"/>
                <w:bCs/>
                <w:sz w:val="23"/>
                <w:szCs w:val="23"/>
                <w:lang w:eastAsia="ru-RU"/>
              </w:rPr>
              <w:t xml:space="preserve">. </w:t>
            </w:r>
            <w:r w:rsidRPr="00AA5C48">
              <w:rPr>
                <w:rFonts w:ascii="Times New Roman" w:eastAsia="Times New Roman" w:hAnsi="Times New Roman" w:cs="Times New Roman"/>
                <w:bCs/>
                <w:color w:val="000000"/>
                <w:sz w:val="23"/>
                <w:szCs w:val="23"/>
                <w:lang w:eastAsia="ru-RU"/>
              </w:rPr>
              <w:t>Настройка почтовой программы. Работа в почтовой системе локальной сети КЭК. Общение в Интернете в реальном времени.</w:t>
            </w:r>
            <w:r w:rsidRPr="00AA5C48">
              <w:rPr>
                <w:rFonts w:ascii="Times New Roman" w:eastAsia="Times New Roman" w:hAnsi="Times New Roman" w:cs="Times New Roman"/>
                <w:b/>
                <w:sz w:val="23"/>
                <w:szCs w:val="23"/>
                <w:lang w:eastAsia="ru-RU"/>
              </w:rPr>
              <w:t xml:space="preserve"> </w:t>
            </w:r>
            <w:r w:rsidRPr="00AA5C48">
              <w:rPr>
                <w:rFonts w:ascii="Times New Roman" w:eastAsia="Times New Roman" w:hAnsi="Times New Roman" w:cs="Times New Roman"/>
                <w:sz w:val="23"/>
                <w:szCs w:val="23"/>
                <w:lang w:eastAsia="ru-RU"/>
              </w:rPr>
              <w:t>Использование тестирующих систем в учебной деятельности в локальной сети образовательного учреждения.</w:t>
            </w:r>
          </w:p>
        </w:tc>
        <w:tc>
          <w:tcPr>
            <w:tcW w:w="1474" w:type="dxa"/>
            <w:tcBorders>
              <w:top w:val="single" w:sz="4" w:space="0" w:color="auto"/>
              <w:left w:val="single" w:sz="4" w:space="0" w:color="auto"/>
              <w:bottom w:val="single" w:sz="4" w:space="0" w:color="auto"/>
              <w:right w:val="single" w:sz="4" w:space="0" w:color="auto"/>
            </w:tcBorders>
          </w:tcPr>
          <w:p w:rsidR="006C001C"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4</w:t>
            </w:r>
          </w:p>
        </w:tc>
        <w:tc>
          <w:tcPr>
            <w:tcW w:w="1260" w:type="dxa"/>
            <w:vMerge w:val="restart"/>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r>
      <w:tr w:rsidR="00DE3170" w:rsidRPr="00AA5C48" w:rsidTr="00DE3170">
        <w:trPr>
          <w:trHeight w:val="471"/>
        </w:trPr>
        <w:tc>
          <w:tcPr>
            <w:tcW w:w="2122" w:type="dxa"/>
            <w:vMerge w:val="restart"/>
            <w:tcBorders>
              <w:left w:val="single" w:sz="4" w:space="0" w:color="auto"/>
              <w:right w:val="single" w:sz="4" w:space="0" w:color="auto"/>
            </w:tcBorders>
          </w:tcPr>
          <w:p w:rsidR="00DE3170" w:rsidRPr="00AA5C48" w:rsidRDefault="00DE3170" w:rsidP="00AA5C48">
            <w:pPr>
              <w:spacing w:after="0" w:line="240" w:lineRule="auto"/>
              <w:jc w:val="both"/>
              <w:rPr>
                <w:rFonts w:ascii="Times New Roman" w:eastAsia="Times New Roman" w:hAnsi="Times New Roman" w:cs="Times New Roman"/>
                <w:b/>
                <w:bCs/>
                <w:color w:val="000000"/>
                <w:spacing w:val="1"/>
                <w:sz w:val="23"/>
                <w:szCs w:val="23"/>
                <w:lang w:eastAsia="ru-RU"/>
              </w:rPr>
            </w:pPr>
            <w:r w:rsidRPr="00AA5C48">
              <w:rPr>
                <w:rFonts w:ascii="Times New Roman" w:eastAsia="Times New Roman" w:hAnsi="Times New Roman" w:cs="Times New Roman"/>
                <w:b/>
                <w:sz w:val="23"/>
                <w:szCs w:val="23"/>
                <w:lang w:eastAsia="ru-RU"/>
              </w:rPr>
              <w:t>Тема 5.3.</w:t>
            </w:r>
            <w:r w:rsidRPr="00AA5C48">
              <w:rPr>
                <w:rFonts w:ascii="Times New Roman" w:eastAsia="Times New Roman" w:hAnsi="Times New Roman" w:cs="Times New Roman"/>
                <w:b/>
                <w:bCs/>
                <w:color w:val="000000"/>
                <w:spacing w:val="1"/>
                <w:sz w:val="23"/>
                <w:szCs w:val="23"/>
                <w:lang w:eastAsia="ru-RU"/>
              </w:rPr>
              <w:t xml:space="preserve"> </w:t>
            </w:r>
          </w:p>
          <w:p w:rsidR="00DE3170" w:rsidRPr="00AA5C48" w:rsidRDefault="00DE3170"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Основы HTML.  Разработка Web-сайта</w:t>
            </w:r>
          </w:p>
          <w:p w:rsidR="00DE3170" w:rsidRPr="00AA5C48" w:rsidRDefault="00DE3170" w:rsidP="00AA5C48">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DE3170" w:rsidRPr="00AA5C48" w:rsidRDefault="00DE3170" w:rsidP="00AA5C48">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DE3170" w:rsidRPr="00AA5C48" w:rsidRDefault="00156A71"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val="tt-RU" w:eastAsia="ru-RU"/>
              </w:rPr>
            </w:pPr>
            <w:r>
              <w:rPr>
                <w:rFonts w:ascii="Times New Roman" w:eastAsia="Times New Roman" w:hAnsi="Times New Roman" w:cs="Times New Roman"/>
                <w:b/>
                <w:i/>
                <w:iCs/>
                <w:sz w:val="23"/>
                <w:szCs w:val="23"/>
                <w:lang w:val="tt-RU" w:eastAsia="ru-RU"/>
              </w:rPr>
              <w:t>1</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shd w:val="clear" w:color="auto" w:fill="FFFFFF"/>
              <w:spacing w:after="0" w:line="240" w:lineRule="auto"/>
              <w:jc w:val="both"/>
              <w:rPr>
                <w:rFonts w:ascii="Times New Roman" w:eastAsia="Times New Roman" w:hAnsi="Times New Roman" w:cs="Times New Roman"/>
                <w:sz w:val="23"/>
                <w:szCs w:val="23"/>
                <w:lang w:eastAsia="ru-RU"/>
              </w:rPr>
            </w:pPr>
          </w:p>
        </w:tc>
        <w:tc>
          <w:tcPr>
            <w:tcW w:w="708" w:type="dxa"/>
            <w:gridSpan w:val="4"/>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before="120" w:after="12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1.</w:t>
            </w:r>
          </w:p>
        </w:tc>
        <w:tc>
          <w:tcPr>
            <w:tcW w:w="6521" w:type="dxa"/>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Гипертекст. Язык разметки гипертекста НТМ</w:t>
            </w:r>
            <w:r w:rsidRPr="00AA5C48">
              <w:rPr>
                <w:rFonts w:ascii="Times New Roman" w:eastAsia="Times New Roman" w:hAnsi="Times New Roman" w:cs="Times New Roman"/>
                <w:sz w:val="23"/>
                <w:szCs w:val="23"/>
                <w:lang w:val="en-US" w:eastAsia="ru-RU"/>
              </w:rPr>
              <w:t>L</w:t>
            </w:r>
            <w:r w:rsidRPr="00AA5C48">
              <w:rPr>
                <w:rFonts w:ascii="Times New Roman" w:eastAsia="Times New Roman" w:hAnsi="Times New Roman" w:cs="Times New Roman"/>
                <w:sz w:val="23"/>
                <w:szCs w:val="23"/>
                <w:lang w:eastAsia="ru-RU"/>
              </w:rPr>
              <w:t>. Структура HTML-документа. Теги. Атрибуты. Создание заголовков, параграфов,</w:t>
            </w:r>
            <w:r w:rsidRPr="00AA5C48">
              <w:rPr>
                <w:rFonts w:ascii="Times New Roman" w:eastAsia="Times New Roman" w:hAnsi="Times New Roman" w:cs="Times New Roman"/>
                <w:color w:val="000000"/>
                <w:spacing w:val="-1"/>
                <w:sz w:val="23"/>
                <w:szCs w:val="23"/>
                <w:lang w:eastAsia="ru-RU"/>
              </w:rPr>
              <w:t xml:space="preserve"> </w:t>
            </w:r>
            <w:r w:rsidRPr="00AA5C48">
              <w:rPr>
                <w:rFonts w:ascii="Times New Roman" w:eastAsia="Times New Roman" w:hAnsi="Times New Roman" w:cs="Times New Roman"/>
                <w:sz w:val="23"/>
                <w:szCs w:val="23"/>
                <w:lang w:eastAsia="ru-RU"/>
              </w:rPr>
              <w:t>размещение рисунков на странице, форматирование текста, связывание страниц при помощи ссылок. HTML-редакторы.</w:t>
            </w:r>
          </w:p>
        </w:tc>
        <w:tc>
          <w:tcPr>
            <w:tcW w:w="1474" w:type="dxa"/>
            <w:vMerge/>
            <w:tcBorders>
              <w:left w:val="single" w:sz="4" w:space="0" w:color="auto"/>
              <w:bottom w:val="single" w:sz="4" w:space="0" w:color="auto"/>
              <w:right w:val="single" w:sz="4" w:space="0" w:color="auto"/>
            </w:tcBorders>
          </w:tcPr>
          <w:p w:rsidR="006C001C" w:rsidRPr="00AA5C48" w:rsidRDefault="006C001C" w:rsidP="00AA5C48">
            <w:pPr>
              <w:spacing w:after="12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shd w:val="clear" w:color="auto" w:fill="FFFFFF"/>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shd w:val="clear" w:color="auto" w:fill="FFFFFF"/>
          </w:tcPr>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6C001C" w:rsidRPr="006C001C"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ОК01</w:t>
            </w:r>
          </w:p>
        </w:tc>
      </w:tr>
      <w:tr w:rsidR="006C001C" w:rsidRPr="00AA5C48" w:rsidTr="00DE3170">
        <w:trPr>
          <w:trHeight w:val="375"/>
        </w:trPr>
        <w:tc>
          <w:tcPr>
            <w:tcW w:w="2122" w:type="dxa"/>
            <w:vMerge/>
            <w:tcBorders>
              <w:left w:val="single" w:sz="4" w:space="0" w:color="auto"/>
              <w:right w:val="single" w:sz="4" w:space="0" w:color="auto"/>
            </w:tcBorders>
          </w:tcPr>
          <w:p w:rsidR="006C001C" w:rsidRPr="00AA5C48" w:rsidRDefault="006C001C" w:rsidP="00AA5C48">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6C001C" w:rsidRPr="00AA5C48" w:rsidRDefault="006C001C" w:rsidP="00AA5C48">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sz w:val="23"/>
                <w:szCs w:val="23"/>
                <w:lang w:eastAsia="ru-RU"/>
              </w:rPr>
              <w:t>Разработка простого Web-сайта. Размещение текста, заголовков.</w:t>
            </w:r>
          </w:p>
        </w:tc>
        <w:tc>
          <w:tcPr>
            <w:tcW w:w="1474" w:type="dxa"/>
            <w:tcBorders>
              <w:top w:val="single" w:sz="4" w:space="0" w:color="auto"/>
              <w:left w:val="single" w:sz="4" w:space="0" w:color="auto"/>
              <w:bottom w:val="single" w:sz="4" w:space="0" w:color="auto"/>
              <w:right w:val="single" w:sz="4" w:space="0" w:color="auto"/>
            </w:tcBorders>
          </w:tcPr>
          <w:p w:rsidR="006C001C" w:rsidRPr="00AA5C48" w:rsidRDefault="0062150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val="restart"/>
            <w:tcBorders>
              <w:left w:val="single" w:sz="4" w:space="0" w:color="auto"/>
              <w:right w:val="single" w:sz="4" w:space="0" w:color="auto"/>
            </w:tcBorders>
            <w:shd w:val="clear" w:color="auto" w:fill="auto"/>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6C001C" w:rsidRPr="00AA5C48" w:rsidRDefault="006C001C"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DE3170" w:rsidRPr="00AA5C48" w:rsidTr="00DE3170">
        <w:trPr>
          <w:trHeight w:val="375"/>
        </w:trPr>
        <w:tc>
          <w:tcPr>
            <w:tcW w:w="9351" w:type="dxa"/>
            <w:gridSpan w:val="6"/>
            <w:tcBorders>
              <w:left w:val="single" w:sz="4" w:space="0" w:color="auto"/>
              <w:right w:val="single" w:sz="4" w:space="0" w:color="auto"/>
            </w:tcBorders>
          </w:tcPr>
          <w:p w:rsidR="00DE3170" w:rsidRPr="00AA5C48" w:rsidRDefault="00DE3170" w:rsidP="00AA5C48">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Диф зачет</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p>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sidRPr="00AA5C48">
              <w:rPr>
                <w:rFonts w:ascii="Times New Roman" w:eastAsia="Times New Roman" w:hAnsi="Times New Roman" w:cs="Times New Roman"/>
                <w:b/>
                <w:i/>
                <w:iCs/>
                <w:sz w:val="23"/>
                <w:szCs w:val="23"/>
                <w:lang w:eastAsia="ru-RU"/>
              </w:rPr>
              <w:t>2</w:t>
            </w:r>
          </w:p>
        </w:tc>
        <w:tc>
          <w:tcPr>
            <w:tcW w:w="1260" w:type="dxa"/>
            <w:vMerge/>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r>
      <w:tr w:rsidR="00DE3170" w:rsidRPr="00AA5C48" w:rsidTr="00DE3170">
        <w:trPr>
          <w:trHeight w:val="375"/>
        </w:trPr>
        <w:tc>
          <w:tcPr>
            <w:tcW w:w="9351" w:type="dxa"/>
            <w:gridSpan w:val="6"/>
            <w:tcBorders>
              <w:left w:val="single" w:sz="4" w:space="0" w:color="auto"/>
              <w:bottom w:val="single" w:sz="4" w:space="0" w:color="auto"/>
              <w:right w:val="single" w:sz="4" w:space="0" w:color="auto"/>
            </w:tcBorders>
          </w:tcPr>
          <w:p w:rsidR="00DE3170" w:rsidRPr="00AA5C48" w:rsidRDefault="00DE3170" w:rsidP="00AA5C48">
            <w:pPr>
              <w:spacing w:before="120" w:after="12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t>Всего:</w:t>
            </w:r>
          </w:p>
        </w:tc>
        <w:tc>
          <w:tcPr>
            <w:tcW w:w="1474" w:type="dxa"/>
            <w:tcBorders>
              <w:top w:val="single" w:sz="4" w:space="0" w:color="auto"/>
              <w:left w:val="single" w:sz="4" w:space="0" w:color="auto"/>
              <w:bottom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sidRPr="00AA5C48">
              <w:rPr>
                <w:rFonts w:ascii="Times New Roman" w:eastAsia="Times New Roman" w:hAnsi="Times New Roman" w:cs="Times New Roman"/>
                <w:b/>
                <w:i/>
                <w:iCs/>
                <w:sz w:val="23"/>
                <w:szCs w:val="23"/>
                <w:lang w:eastAsia="ru-RU"/>
              </w:rPr>
              <w:t>1</w:t>
            </w:r>
            <w:r w:rsidR="00156A71">
              <w:rPr>
                <w:rFonts w:ascii="Times New Roman" w:eastAsia="Times New Roman" w:hAnsi="Times New Roman" w:cs="Times New Roman"/>
                <w:b/>
                <w:i/>
                <w:iCs/>
                <w:sz w:val="23"/>
                <w:szCs w:val="23"/>
                <w:lang w:eastAsia="ru-RU"/>
              </w:rPr>
              <w:t>08</w:t>
            </w:r>
          </w:p>
        </w:tc>
        <w:tc>
          <w:tcPr>
            <w:tcW w:w="1260" w:type="dxa"/>
            <w:tcBorders>
              <w:left w:val="single" w:sz="4" w:space="0" w:color="auto"/>
              <w:right w:val="single" w:sz="4" w:space="0" w:color="auto"/>
            </w:tcBorders>
            <w:shd w:val="clear" w:color="auto" w:fill="auto"/>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c>
          <w:tcPr>
            <w:tcW w:w="1260" w:type="dxa"/>
            <w:tcBorders>
              <w:left w:val="single" w:sz="4" w:space="0" w:color="auto"/>
              <w:right w:val="single" w:sz="4" w:space="0" w:color="auto"/>
            </w:tcBorders>
          </w:tcPr>
          <w:p w:rsidR="00DE3170" w:rsidRPr="00AA5C48" w:rsidRDefault="00DE3170" w:rsidP="00AA5C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r>
    </w:tbl>
    <w:p w:rsidR="00AA5C48" w:rsidRPr="00AA5C48" w:rsidRDefault="00AA5C48" w:rsidP="00AA5C48">
      <w:pPr>
        <w:pStyle w:val="af0"/>
        <w:spacing w:after="360" w:line="276" w:lineRule="auto"/>
        <w:ind w:left="420"/>
        <w:rPr>
          <w:rFonts w:eastAsiaTheme="minorEastAsia"/>
          <w:b/>
          <w:bCs/>
          <w:color w:val="FFC000"/>
        </w:rPr>
      </w:pPr>
    </w:p>
    <w:p w:rsidR="00AA5C48" w:rsidRDefault="00AA5C48" w:rsidP="00AA5C48">
      <w:pPr>
        <w:spacing w:after="200" w:line="276" w:lineRule="auto"/>
        <w:rPr>
          <w:rFonts w:ascii="Times New Roman" w:eastAsiaTheme="minorEastAsia" w:hAnsi="Times New Roman" w:cs="Times New Roman"/>
          <w:b/>
          <w:i/>
          <w:sz w:val="24"/>
          <w:szCs w:val="24"/>
          <w:lang w:eastAsia="ru-RU"/>
        </w:rPr>
      </w:pPr>
    </w:p>
    <w:p w:rsidR="00AA5C48" w:rsidRPr="00AA5C48" w:rsidRDefault="00AA5C48" w:rsidP="00AA5C48">
      <w:pPr>
        <w:spacing w:after="200" w:line="276" w:lineRule="auto"/>
        <w:rPr>
          <w:rFonts w:ascii="Times New Roman" w:eastAsiaTheme="minorEastAsia" w:hAnsi="Times New Roman" w:cs="Times New Roman"/>
          <w:b/>
          <w:i/>
          <w:sz w:val="24"/>
          <w:szCs w:val="24"/>
          <w:lang w:eastAsia="ru-RU"/>
        </w:rPr>
        <w:sectPr w:rsidR="00AA5C48" w:rsidRPr="00AA5C48" w:rsidSect="002A4568">
          <w:pgSz w:w="16838" w:h="11906" w:orient="landscape"/>
          <w:pgMar w:top="851" w:right="1134" w:bottom="851" w:left="1134" w:header="709" w:footer="709" w:gutter="0"/>
          <w:cols w:space="720"/>
          <w:docGrid w:linePitch="299"/>
        </w:sectPr>
      </w:pPr>
    </w:p>
    <w:p w:rsidR="00AA5C48" w:rsidRPr="00AA5C48" w:rsidRDefault="00AA5C48" w:rsidP="00AA5C48">
      <w:pPr>
        <w:spacing w:after="200" w:line="276" w:lineRule="auto"/>
        <w:jc w:val="center"/>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lastRenderedPageBreak/>
        <w:t>3. УСЛОВИЯ РЕАЛИЗАЦИИ ПРОГРАММЫ</w:t>
      </w:r>
    </w:p>
    <w:p w:rsidR="00AA5C48" w:rsidRPr="00AA5C48" w:rsidRDefault="00AA5C48" w:rsidP="00AA5C48">
      <w:pPr>
        <w:tabs>
          <w:tab w:val="left" w:pos="1701"/>
        </w:tabs>
        <w:spacing w:after="0" w:line="240" w:lineRule="auto"/>
        <w:ind w:firstLine="709"/>
        <w:rPr>
          <w:rFonts w:ascii="Times New Roman" w:eastAsiaTheme="minorEastAsia" w:hAnsi="Times New Roman" w:cs="Times New Roman"/>
          <w:b/>
          <w:bCs/>
          <w:sz w:val="24"/>
          <w:szCs w:val="24"/>
          <w:lang w:eastAsia="ru-RU"/>
        </w:rPr>
      </w:pPr>
      <w:r w:rsidRPr="00AA5C48">
        <w:rPr>
          <w:rFonts w:ascii="Times New Roman" w:eastAsiaTheme="minorEastAsia" w:hAnsi="Times New Roman" w:cs="Times New Roman"/>
          <w:b/>
          <w:bCs/>
          <w:sz w:val="24"/>
          <w:szCs w:val="24"/>
          <w:lang w:eastAsia="ru-RU"/>
        </w:rPr>
        <w:t>3.1. Материально-техническое обеспечение</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xml:space="preserve">Реализация учебной дисциплины проходит в учебном кабинете информатики и информационных технологий в профессиональной деятельности. </w:t>
      </w:r>
    </w:p>
    <w:p w:rsidR="00AA5C48" w:rsidRPr="00AA5C48" w:rsidRDefault="00AA5C48" w:rsidP="00AA5C48">
      <w:pPr>
        <w:numPr>
          <w:ilvl w:val="0"/>
          <w:numId w:val="30"/>
        </w:num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kern w:val="2"/>
          <w:sz w:val="24"/>
          <w:szCs w:val="24"/>
          <w:lang w:eastAsia="zh-CN" w:bidi="ru-RU"/>
        </w:rPr>
      </w:pPr>
      <w:r w:rsidRPr="00AA5C48">
        <w:rPr>
          <w:rFonts w:ascii="Times New Roman" w:eastAsia="Times New Roman" w:hAnsi="Times New Roman" w:cs="Times New Roman"/>
          <w:kern w:val="2"/>
          <w:sz w:val="24"/>
          <w:szCs w:val="24"/>
          <w:lang w:eastAsia="zh-CN" w:bidi="ru-RU"/>
        </w:rPr>
        <w:t xml:space="preserve">Основное оборудование: </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276"/>
        <w:contextualSpacing/>
        <w:jc w:val="both"/>
        <w:rPr>
          <w:rFonts w:ascii="Times New Roman" w:eastAsia="Times New Roman" w:hAnsi="Times New Roman" w:cs="Times New Roman"/>
          <w:kern w:val="2"/>
          <w:sz w:val="24"/>
          <w:szCs w:val="24"/>
          <w:lang w:eastAsia="zh-CN" w:bidi="ru-RU"/>
        </w:rPr>
      </w:pPr>
      <w:r w:rsidRPr="00AA5C48">
        <w:rPr>
          <w:rFonts w:ascii="Times New Roman" w:eastAsia="Times New Roman" w:hAnsi="Times New Roman" w:cs="Times New Roman"/>
          <w:kern w:val="2"/>
          <w:sz w:val="24"/>
          <w:szCs w:val="24"/>
          <w:lang w:eastAsia="zh-CN" w:bidi="ru-RU"/>
        </w:rPr>
        <w:t>- посадочных мест по количеству - 16.</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xml:space="preserve">- рабочее место преподавателя – 1; </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рабочие места обучающихся - 10;</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компьютер с выходом в Интернет;</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мультимедийное оборудование.</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2) Учебно-наглядные пособия:</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учебные и лабораторные пособия;</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xml:space="preserve">- методическая литература; </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инструкции по ТБ;</w:t>
      </w:r>
    </w:p>
    <w:p w:rsidR="00AA5C48" w:rsidRPr="00AA5C48" w:rsidRDefault="00AA5C48" w:rsidP="00AA5C48">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нормативные документы.</w:t>
      </w:r>
    </w:p>
    <w:p w:rsidR="00AA5C48" w:rsidRPr="00AA5C48" w:rsidRDefault="00AA5C48" w:rsidP="00AA5C48">
      <w:pPr>
        <w:keepNext/>
        <w:tabs>
          <w:tab w:val="left" w:pos="916"/>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284"/>
        <w:outlineLvl w:val="0"/>
        <w:rPr>
          <w:rFonts w:ascii="Times New Roman" w:eastAsia="Times New Roman" w:hAnsi="Times New Roman" w:cs="Times New Roman"/>
          <w:b/>
          <w:sz w:val="24"/>
          <w:szCs w:val="24"/>
          <w:lang w:eastAsia="ru-RU"/>
        </w:rPr>
      </w:pPr>
    </w:p>
    <w:p w:rsidR="00AA5C48" w:rsidRPr="00AA5C48" w:rsidRDefault="00AA5C48" w:rsidP="00AA5C48">
      <w:pPr>
        <w:keepNext/>
        <w:tabs>
          <w:tab w:val="left" w:pos="916"/>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sz w:val="24"/>
          <w:szCs w:val="24"/>
          <w:lang w:eastAsia="ru-RU"/>
        </w:rPr>
      </w:pPr>
      <w:r w:rsidRPr="00AA5C48">
        <w:rPr>
          <w:rFonts w:ascii="Times New Roman" w:eastAsia="Times New Roman" w:hAnsi="Times New Roman" w:cs="Times New Roman"/>
          <w:b/>
          <w:sz w:val="24"/>
          <w:szCs w:val="24"/>
          <w:lang w:eastAsia="ru-RU"/>
        </w:rPr>
        <w:t>3.2. Информационное обеспечение обучения</w:t>
      </w:r>
    </w:p>
    <w:p w:rsidR="00AA5C48" w:rsidRPr="00AA5C48" w:rsidRDefault="00AA5C48" w:rsidP="00AA5C48">
      <w:pPr>
        <w:tabs>
          <w:tab w:val="left" w:pos="916"/>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contextualSpacing/>
        <w:jc w:val="both"/>
        <w:rPr>
          <w:rFonts w:ascii="Times New Roman" w:eastAsiaTheme="minorEastAsia" w:hAnsi="Times New Roman"/>
          <w:b/>
          <w:bCs/>
          <w:sz w:val="24"/>
          <w:szCs w:val="24"/>
          <w:lang w:eastAsia="ru-RU"/>
        </w:rPr>
      </w:pPr>
      <w:r w:rsidRPr="00AA5C48">
        <w:rPr>
          <w:rFonts w:ascii="Times New Roman" w:eastAsiaTheme="minorEastAsia" w:hAnsi="Times New Roman"/>
          <w:b/>
          <w:bCs/>
          <w:sz w:val="24"/>
          <w:szCs w:val="24"/>
          <w:lang w:eastAsia="ru-RU"/>
        </w:rPr>
        <w:t>Перечень рекомендуемых учебных изданий, Интернет-ресурсов, дополнительной литературы</w:t>
      </w:r>
    </w:p>
    <w:p w:rsidR="00AA5C48" w:rsidRPr="00AA5C48" w:rsidRDefault="00AA5C48" w:rsidP="00AA5C48">
      <w:pPr>
        <w:tabs>
          <w:tab w:val="left" w:pos="916"/>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contextualSpacing/>
        <w:jc w:val="both"/>
        <w:rPr>
          <w:rFonts w:ascii="Times New Roman" w:eastAsiaTheme="minorEastAsia" w:hAnsi="Times New Roman"/>
          <w:b/>
          <w:bCs/>
          <w:sz w:val="24"/>
          <w:szCs w:val="24"/>
          <w:lang w:eastAsia="ru-RU"/>
        </w:rPr>
      </w:pPr>
    </w:p>
    <w:p w:rsidR="00AA5C48" w:rsidRPr="00AA5C48" w:rsidRDefault="00AA5C48" w:rsidP="00AA5C48">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heme="minorEastAsia" w:hAnsi="Times New Roman" w:cs="Times New Roman"/>
          <w:b/>
          <w:bCs/>
          <w:sz w:val="24"/>
          <w:szCs w:val="24"/>
          <w:lang w:eastAsia="ru-RU"/>
        </w:rPr>
      </w:pPr>
      <w:r w:rsidRPr="00AA5C48">
        <w:rPr>
          <w:rFonts w:ascii="Times New Roman" w:eastAsiaTheme="minorEastAsia" w:hAnsi="Times New Roman" w:cs="Times New Roman"/>
          <w:b/>
          <w:bCs/>
          <w:sz w:val="24"/>
          <w:szCs w:val="24"/>
          <w:lang w:eastAsia="ru-RU"/>
        </w:rPr>
        <w:t>Основные источники:</w:t>
      </w:r>
    </w:p>
    <w:p w:rsidR="00AA5C48" w:rsidRPr="00AA5C48" w:rsidRDefault="00AA5C48" w:rsidP="00AA5C48">
      <w:pPr>
        <w:numPr>
          <w:ilvl w:val="0"/>
          <w:numId w:val="28"/>
        </w:num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contextualSpacing/>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Цветкова М.С. и др. Информатика ИКТ: учебник.- 2-е изд., перер. и доп.- М.: Академия, 2019.- 352 с.</w:t>
      </w:r>
    </w:p>
    <w:p w:rsidR="00AA5C48" w:rsidRPr="00AA5C48" w:rsidRDefault="00AA5C48" w:rsidP="00AA5C48">
      <w:pPr>
        <w:numPr>
          <w:ilvl w:val="0"/>
          <w:numId w:val="28"/>
        </w:numPr>
        <w:spacing w:after="0" w:line="240" w:lineRule="auto"/>
        <w:ind w:hanging="11"/>
        <w:contextualSpacing/>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WWW.ZNANIUM. COM</w:t>
      </w:r>
    </w:p>
    <w:p w:rsidR="00AA5C48" w:rsidRPr="00AA5C48" w:rsidRDefault="00AA5C48" w:rsidP="00AA5C48">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contextualSpacing/>
        <w:jc w:val="both"/>
        <w:rPr>
          <w:rFonts w:ascii="Times New Roman" w:eastAsia="Times New Roman" w:hAnsi="Times New Roman" w:cs="Times New Roman"/>
          <w:bCs/>
          <w:sz w:val="24"/>
          <w:szCs w:val="24"/>
          <w:lang w:eastAsia="ru-RU"/>
        </w:rPr>
      </w:pPr>
    </w:p>
    <w:p w:rsidR="00AA5C48" w:rsidRPr="00AA5C48" w:rsidRDefault="00AA5C48" w:rsidP="00AA5C48">
      <w:pPr>
        <w:tabs>
          <w:tab w:val="left" w:pos="1134"/>
        </w:tabs>
        <w:spacing w:after="0" w:line="240" w:lineRule="auto"/>
        <w:ind w:left="709"/>
        <w:jc w:val="both"/>
        <w:rPr>
          <w:rFonts w:ascii="Times New Roman" w:eastAsiaTheme="minorEastAsia" w:hAnsi="Times New Roman" w:cs="Times New Roman"/>
          <w:b/>
          <w:bCs/>
          <w:sz w:val="24"/>
          <w:szCs w:val="24"/>
          <w:lang w:eastAsia="ru-RU"/>
        </w:rPr>
      </w:pPr>
      <w:r w:rsidRPr="00AA5C48">
        <w:rPr>
          <w:rFonts w:ascii="Times New Roman" w:eastAsiaTheme="minorEastAsia" w:hAnsi="Times New Roman" w:cs="Times New Roman"/>
          <w:b/>
          <w:bCs/>
          <w:sz w:val="24"/>
          <w:szCs w:val="24"/>
          <w:lang w:eastAsia="ru-RU"/>
        </w:rPr>
        <w:t xml:space="preserve">Дополнительные источники: </w:t>
      </w:r>
    </w:p>
    <w:p w:rsidR="00AA5C48" w:rsidRPr="00AA5C48" w:rsidRDefault="00AA5C48" w:rsidP="00AA5C48">
      <w:pPr>
        <w:numPr>
          <w:ilvl w:val="0"/>
          <w:numId w:val="29"/>
        </w:numPr>
        <w:tabs>
          <w:tab w:val="left" w:pos="1134"/>
        </w:tabs>
        <w:spacing w:after="0" w:line="240" w:lineRule="auto"/>
        <w:ind w:left="709"/>
        <w:contextualSpacing/>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Астафьев Н.Е. Информатика и ИКТ: практикум для профессий и специальностей технического и социально-экономического профилей: учебное пособие.-2-е изд., стер.- М.: Академия, 2021.- 272 с.</w:t>
      </w:r>
    </w:p>
    <w:p w:rsidR="00AA5C48" w:rsidRPr="00AA5C48" w:rsidRDefault="0046768E" w:rsidP="00AA5C48">
      <w:pPr>
        <w:widowControl w:val="0"/>
        <w:tabs>
          <w:tab w:val="left" w:pos="1134"/>
        </w:tabs>
        <w:suppressAutoHyphens/>
        <w:spacing w:after="0" w:line="240" w:lineRule="auto"/>
        <w:ind w:left="709"/>
        <w:rPr>
          <w:rFonts w:ascii="Times New Roman" w:eastAsiaTheme="minorEastAsia" w:hAnsi="Times New Roman" w:cs="Times New Roman"/>
          <w:b/>
          <w:bCs/>
          <w:kern w:val="1"/>
          <w:sz w:val="24"/>
          <w:szCs w:val="24"/>
          <w:lang w:eastAsia="zh-CN" w:bidi="ru-RU"/>
        </w:rPr>
      </w:pPr>
      <w:hyperlink r:id="rId9" w:history="1">
        <w:r w:rsidR="00311DEA" w:rsidRPr="00311DEA">
          <w:rPr>
            <w:rFonts w:ascii="Times New Roman" w:eastAsia="Times New Roman" w:hAnsi="Times New Roman" w:cs="Times New Roman"/>
            <w:color w:val="0000FF"/>
            <w:sz w:val="24"/>
            <w:szCs w:val="24"/>
            <w:u w:val="single"/>
            <w:lang w:val="en-US" w:eastAsia="ru-RU"/>
          </w:rPr>
          <w:t>www</w:t>
        </w:r>
        <w:r w:rsidR="00311DEA" w:rsidRPr="00610C74">
          <w:rPr>
            <w:rFonts w:ascii="Times New Roman" w:eastAsia="Times New Roman" w:hAnsi="Times New Roman" w:cs="Times New Roman"/>
            <w:color w:val="0000FF"/>
            <w:sz w:val="24"/>
            <w:szCs w:val="24"/>
            <w:u w:val="single"/>
            <w:lang w:eastAsia="ru-RU"/>
          </w:rPr>
          <w:t>.</w:t>
        </w:r>
        <w:r w:rsidR="00311DEA" w:rsidRPr="00311DEA">
          <w:rPr>
            <w:rFonts w:ascii="Times New Roman" w:eastAsia="Times New Roman" w:hAnsi="Times New Roman" w:cs="Times New Roman"/>
            <w:color w:val="0000FF"/>
            <w:sz w:val="24"/>
            <w:szCs w:val="24"/>
            <w:u w:val="single"/>
            <w:lang w:val="en-US" w:eastAsia="ru-RU"/>
          </w:rPr>
          <w:t>znanium</w:t>
        </w:r>
        <w:r w:rsidR="00311DEA" w:rsidRPr="00610C74">
          <w:rPr>
            <w:rFonts w:ascii="Times New Roman" w:eastAsia="Times New Roman" w:hAnsi="Times New Roman" w:cs="Times New Roman"/>
            <w:color w:val="0000FF"/>
            <w:sz w:val="24"/>
            <w:szCs w:val="24"/>
            <w:u w:val="single"/>
            <w:lang w:eastAsia="ru-RU"/>
          </w:rPr>
          <w:t>.</w:t>
        </w:r>
        <w:r w:rsidR="00311DEA" w:rsidRPr="00311DEA">
          <w:rPr>
            <w:rFonts w:ascii="Times New Roman" w:eastAsia="Times New Roman" w:hAnsi="Times New Roman" w:cs="Times New Roman"/>
            <w:color w:val="0000FF"/>
            <w:sz w:val="24"/>
            <w:szCs w:val="24"/>
            <w:u w:val="single"/>
            <w:lang w:val="en-US" w:eastAsia="ru-RU"/>
          </w:rPr>
          <w:t>com</w:t>
        </w:r>
      </w:hyperlink>
    </w:p>
    <w:p w:rsidR="00AA5C48" w:rsidRPr="00AA5C48" w:rsidRDefault="00AA5C48" w:rsidP="00AA5C48">
      <w:pPr>
        <w:widowControl w:val="0"/>
        <w:tabs>
          <w:tab w:val="left" w:pos="1134"/>
        </w:tabs>
        <w:suppressAutoHyphens/>
        <w:spacing w:after="0" w:line="240" w:lineRule="auto"/>
        <w:ind w:left="709"/>
        <w:rPr>
          <w:rFonts w:ascii="Times New Roman" w:eastAsiaTheme="minorEastAsia" w:hAnsi="Times New Roman" w:cs="Times New Roman"/>
          <w:b/>
          <w:bCs/>
          <w:kern w:val="1"/>
          <w:sz w:val="24"/>
          <w:szCs w:val="24"/>
          <w:lang w:eastAsia="zh-CN" w:bidi="ru-RU"/>
        </w:rPr>
      </w:pPr>
      <w:r w:rsidRPr="00AA5C48">
        <w:rPr>
          <w:rFonts w:ascii="Times New Roman" w:eastAsiaTheme="minorEastAsia" w:hAnsi="Times New Roman" w:cs="Times New Roman"/>
          <w:b/>
          <w:bCs/>
          <w:kern w:val="1"/>
          <w:sz w:val="24"/>
          <w:szCs w:val="24"/>
          <w:lang w:eastAsia="zh-CN" w:bidi="ru-RU"/>
        </w:rPr>
        <w:t>Информационные источники:</w:t>
      </w:r>
    </w:p>
    <w:p w:rsidR="00AA5C48" w:rsidRPr="00AA5C48" w:rsidRDefault="00AA5C48" w:rsidP="00AA5C48">
      <w:pPr>
        <w:widowControl w:val="0"/>
        <w:tabs>
          <w:tab w:val="left" w:pos="1134"/>
        </w:tabs>
        <w:suppressAutoHyphens/>
        <w:spacing w:after="0" w:line="240" w:lineRule="auto"/>
        <w:ind w:left="709"/>
        <w:rPr>
          <w:rFonts w:ascii="Times New Roman" w:eastAsiaTheme="minorEastAsia" w:hAnsi="Times New Roman"/>
          <w:sz w:val="24"/>
          <w:szCs w:val="24"/>
          <w:lang w:eastAsia="ru-RU"/>
        </w:rPr>
      </w:pPr>
      <w:r w:rsidRPr="00AA5C48">
        <w:rPr>
          <w:rFonts w:ascii="Times New Roman" w:eastAsiaTheme="minorEastAsia" w:hAnsi="Times New Roman" w:cs="Times New Roman"/>
          <w:bCs/>
          <w:kern w:val="1"/>
          <w:sz w:val="24"/>
          <w:szCs w:val="24"/>
          <w:lang w:eastAsia="zh-CN" w:bidi="ru-RU"/>
        </w:rPr>
        <w:t>1.</w:t>
      </w:r>
      <w:r w:rsidRPr="00AA5C48">
        <w:rPr>
          <w:rFonts w:ascii="Times New Roman" w:eastAsiaTheme="minorEastAsia" w:hAnsi="Times New Roman" w:cs="Times New Roman"/>
          <w:bCs/>
          <w:kern w:val="1"/>
          <w:sz w:val="24"/>
          <w:szCs w:val="24"/>
          <w:lang w:eastAsia="zh-CN" w:bidi="ru-RU"/>
        </w:rPr>
        <w:tab/>
      </w:r>
      <w:r w:rsidRPr="00AA5C48">
        <w:rPr>
          <w:rFonts w:ascii="Times New Roman" w:eastAsiaTheme="minorEastAsia" w:hAnsi="Times New Roman"/>
          <w:sz w:val="24"/>
          <w:szCs w:val="24"/>
          <w:lang w:eastAsia="ru-RU"/>
        </w:rPr>
        <w:t>Бесплатная электронная библиотека онлайн "Единое окно доступа к образовательным ресурсам http://windo.edu.ru - свободный доступ к каталогу образовательных интернет- ресурсов и полнотекстовой электронной учебно- методической библиотеке для общего и профессионального образования.</w:t>
      </w:r>
    </w:p>
    <w:p w:rsidR="00AA5C48" w:rsidRPr="00AA5C48" w:rsidRDefault="00AA5C48" w:rsidP="00AA5C48">
      <w:pPr>
        <w:widowControl w:val="0"/>
        <w:tabs>
          <w:tab w:val="left" w:pos="1134"/>
        </w:tabs>
        <w:suppressAutoHyphens/>
        <w:spacing w:after="0" w:line="240" w:lineRule="auto"/>
        <w:ind w:left="709"/>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2.</w:t>
      </w:r>
      <w:r w:rsidRPr="00AA5C48">
        <w:rPr>
          <w:rFonts w:ascii="Times New Roman" w:eastAsiaTheme="minorEastAsia" w:hAnsi="Times New Roman"/>
          <w:sz w:val="24"/>
          <w:szCs w:val="24"/>
          <w:lang w:eastAsia="ru-RU"/>
        </w:rPr>
        <w:tab/>
        <w:t>Единая коллекция Цифровых Образовательных Ресурсов http://school-collection.edu.ru.</w:t>
      </w:r>
    </w:p>
    <w:p w:rsidR="00AA5C48" w:rsidRPr="00AA5C48" w:rsidRDefault="00AA5C48" w:rsidP="00AA5C48">
      <w:pPr>
        <w:widowControl w:val="0"/>
        <w:tabs>
          <w:tab w:val="left" w:pos="1134"/>
        </w:tabs>
        <w:suppressAutoHyphens/>
        <w:spacing w:after="0" w:line="240" w:lineRule="auto"/>
        <w:ind w:left="709"/>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3.</w:t>
      </w:r>
      <w:r w:rsidRPr="00AA5C48">
        <w:rPr>
          <w:rFonts w:ascii="Times New Roman" w:eastAsiaTheme="minorEastAsia" w:hAnsi="Times New Roman"/>
          <w:sz w:val="24"/>
          <w:szCs w:val="24"/>
          <w:lang w:eastAsia="ru-RU"/>
        </w:rPr>
        <w:tab/>
        <w:t>Федеральный центр информационно - образовательных ресурсов (ФЦИОР) http://fcior. edu.ru</w:t>
      </w:r>
    </w:p>
    <w:p w:rsidR="00AA5C48" w:rsidRPr="00AA5C48" w:rsidRDefault="00AA5C48" w:rsidP="00AA5C48">
      <w:pPr>
        <w:widowControl w:val="0"/>
        <w:tabs>
          <w:tab w:val="left" w:pos="1134"/>
        </w:tabs>
        <w:suppressAutoHyphens/>
        <w:spacing w:after="0" w:line="240" w:lineRule="auto"/>
        <w:ind w:left="709"/>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4.</w:t>
      </w:r>
      <w:r w:rsidRPr="00AA5C48">
        <w:rPr>
          <w:rFonts w:ascii="Times New Roman" w:eastAsiaTheme="minorEastAsia" w:hAnsi="Times New Roman"/>
          <w:sz w:val="24"/>
          <w:szCs w:val="24"/>
          <w:lang w:eastAsia="ru-RU"/>
        </w:rPr>
        <w:tab/>
        <w:t>ЭБС "Юрайт"https://biblio-online.ru/</w:t>
      </w:r>
    </w:p>
    <w:p w:rsidR="00AA5C48" w:rsidRPr="00AA5C48" w:rsidRDefault="00AA5C48" w:rsidP="00AA5C48">
      <w:pPr>
        <w:widowControl w:val="0"/>
        <w:tabs>
          <w:tab w:val="left" w:pos="1134"/>
        </w:tabs>
        <w:suppressAutoHyphens/>
        <w:spacing w:after="0" w:line="240" w:lineRule="auto"/>
        <w:ind w:left="709"/>
        <w:rPr>
          <w:rFonts w:ascii="Times New Roman" w:eastAsiaTheme="minorEastAsia" w:hAnsi="Times New Roman"/>
          <w:sz w:val="24"/>
          <w:szCs w:val="24"/>
          <w:lang w:eastAsia="ru-RU"/>
        </w:rPr>
      </w:pPr>
    </w:p>
    <w:p w:rsidR="00AA5C48" w:rsidRPr="00AA5C48" w:rsidRDefault="00AA5C48" w:rsidP="00AA5C48">
      <w:pPr>
        <w:tabs>
          <w:tab w:val="left" w:pos="1701"/>
        </w:tabs>
        <w:spacing w:after="0" w:line="240" w:lineRule="auto"/>
        <w:ind w:left="709" w:firstLine="567"/>
        <w:rPr>
          <w:rFonts w:ascii="Times New Roman" w:eastAsiaTheme="minorEastAsia" w:hAnsi="Times New Roman" w:cs="Times New Roman"/>
          <w:b/>
          <w:i/>
          <w:sz w:val="24"/>
          <w:szCs w:val="24"/>
          <w:lang w:eastAsia="ru-RU"/>
        </w:rPr>
      </w:pPr>
    </w:p>
    <w:p w:rsidR="00AA5C48" w:rsidRPr="00AA5C48" w:rsidRDefault="00AA5C48" w:rsidP="00AA5C48">
      <w:pPr>
        <w:tabs>
          <w:tab w:val="left" w:pos="1701"/>
        </w:tabs>
        <w:spacing w:after="0" w:line="240" w:lineRule="auto"/>
        <w:ind w:left="709"/>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t>3.3. Организация образовательного процесса</w:t>
      </w:r>
    </w:p>
    <w:p w:rsidR="00AA5C48" w:rsidRPr="00AA5C48" w:rsidRDefault="00AA5C48" w:rsidP="00AA5C48">
      <w:pPr>
        <w:tabs>
          <w:tab w:val="left" w:pos="1701"/>
        </w:tabs>
        <w:spacing w:after="0" w:line="240" w:lineRule="auto"/>
        <w:ind w:left="709" w:firstLine="709"/>
        <w:jc w:val="both"/>
        <w:rPr>
          <w:rFonts w:ascii="Times New Roman" w:eastAsiaTheme="minorEastAsia" w:hAnsi="Times New Roman" w:cs="Times New Roman"/>
          <w:bCs/>
          <w:sz w:val="24"/>
          <w:szCs w:val="24"/>
          <w:lang w:eastAsia="ru-RU"/>
        </w:rPr>
      </w:pPr>
      <w:r w:rsidRPr="00AA5C48">
        <w:rPr>
          <w:rFonts w:ascii="Times New Roman" w:eastAsiaTheme="minorEastAsia" w:hAnsi="Times New Roman" w:cs="Times New Roman"/>
          <w:bCs/>
          <w:sz w:val="24"/>
          <w:szCs w:val="24"/>
          <w:lang w:eastAsia="ru-RU"/>
        </w:rPr>
        <w:t>Реализация программы предусматривает выполнение обучающимися заданий для практических занятияхс использованием персонального компьютера с лицензионным программным обеспечением и с подключением к</w:t>
      </w:r>
      <w:r w:rsidRPr="00AA5C48">
        <w:rPr>
          <w:rFonts w:ascii="Times New Roman" w:eastAsiaTheme="minorEastAsia" w:hAnsi="Times New Roman" w:cs="Times New Roman"/>
          <w:sz w:val="24"/>
          <w:szCs w:val="28"/>
          <w:lang w:eastAsia="ru-RU"/>
        </w:rPr>
        <w:t>информационно-телекоммуникационной сети «Интернет»</w:t>
      </w:r>
      <w:r w:rsidRPr="00AA5C48">
        <w:rPr>
          <w:rFonts w:ascii="Times New Roman" w:eastAsiaTheme="minorEastAsia" w:hAnsi="Times New Roman" w:cs="Times New Roman"/>
          <w:bCs/>
          <w:sz w:val="24"/>
          <w:szCs w:val="24"/>
          <w:lang w:eastAsia="ru-RU"/>
        </w:rPr>
        <w:t>.</w:t>
      </w:r>
    </w:p>
    <w:p w:rsidR="00AA5C48" w:rsidRPr="00AA5C48" w:rsidRDefault="00AA5C48" w:rsidP="00AA5C48">
      <w:pPr>
        <w:tabs>
          <w:tab w:val="left" w:pos="1701"/>
        </w:tabs>
        <w:spacing w:after="0" w:line="240" w:lineRule="auto"/>
        <w:ind w:left="709" w:firstLine="709"/>
        <w:jc w:val="both"/>
        <w:rPr>
          <w:rFonts w:eastAsiaTheme="minorEastAsia"/>
          <w:sz w:val="28"/>
          <w:szCs w:val="28"/>
          <w:lang w:eastAsia="ru-RU"/>
        </w:rPr>
      </w:pPr>
      <w:r w:rsidRPr="00AA5C48">
        <w:rPr>
          <w:rFonts w:ascii="Times New Roman" w:eastAsiaTheme="minorEastAsia" w:hAnsi="Times New Roman" w:cs="Times New Roman"/>
          <w:bCs/>
          <w:sz w:val="24"/>
          <w:szCs w:val="24"/>
          <w:lang w:eastAsia="ru-RU"/>
        </w:rPr>
        <w:t>Реализация программы дисциплины обеспечивается доступом каждого обучающегося к библиотечным фондам, укомплектованным печатными изданиями и (или) электронными изданиями.</w:t>
      </w:r>
    </w:p>
    <w:p w:rsidR="00AA5C48" w:rsidRPr="00AA5C48" w:rsidRDefault="00AA5C48" w:rsidP="00AA5C48">
      <w:pPr>
        <w:tabs>
          <w:tab w:val="left" w:pos="1701"/>
        </w:tabs>
        <w:spacing w:after="0" w:line="240" w:lineRule="auto"/>
        <w:ind w:left="709" w:firstLine="709"/>
        <w:jc w:val="both"/>
        <w:rPr>
          <w:rFonts w:ascii="Times New Roman" w:eastAsiaTheme="minorEastAsia" w:hAnsi="Times New Roman" w:cs="Times New Roman"/>
          <w:bCs/>
          <w:sz w:val="24"/>
          <w:szCs w:val="24"/>
          <w:lang w:eastAsia="ru-RU"/>
        </w:rPr>
      </w:pPr>
      <w:r w:rsidRPr="00AA5C48">
        <w:rPr>
          <w:rFonts w:ascii="Times New Roman" w:eastAsiaTheme="minorEastAsia" w:hAnsi="Times New Roman" w:cs="Times New Roman"/>
          <w:sz w:val="24"/>
          <w:szCs w:val="28"/>
          <w:lang w:eastAsia="ru-RU"/>
        </w:rPr>
        <w:lastRenderedPageBreak/>
        <w:t>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w:t>
      </w:r>
      <w:r w:rsidRPr="00AA5C48">
        <w:rPr>
          <w:rFonts w:ascii="Times New Roman" w:eastAsiaTheme="minorEastAsia" w:hAnsi="Times New Roman" w:cs="Times New Roman"/>
          <w:bCs/>
          <w:sz w:val="24"/>
          <w:szCs w:val="24"/>
          <w:lang w:eastAsia="ru-RU"/>
        </w:rPr>
        <w:t xml:space="preserve">. </w:t>
      </w:r>
    </w:p>
    <w:p w:rsidR="00AA5C48" w:rsidRPr="00AA5C48" w:rsidRDefault="00AA5C48" w:rsidP="00AA5C48">
      <w:pPr>
        <w:tabs>
          <w:tab w:val="left" w:pos="1701"/>
        </w:tabs>
        <w:spacing w:after="0" w:line="240" w:lineRule="auto"/>
        <w:ind w:left="709" w:firstLine="709"/>
        <w:jc w:val="both"/>
        <w:rPr>
          <w:rFonts w:ascii="Times New Roman" w:eastAsiaTheme="minorEastAsia" w:hAnsi="Times New Roman" w:cs="Times New Roman"/>
          <w:bCs/>
          <w:color w:val="FF0000"/>
          <w:sz w:val="24"/>
          <w:szCs w:val="24"/>
          <w:lang w:eastAsia="ru-RU"/>
        </w:rPr>
      </w:pPr>
      <w:r w:rsidRPr="00AA5C48">
        <w:rPr>
          <w:rFonts w:ascii="Times New Roman" w:eastAsiaTheme="minorEastAsia" w:hAnsi="Times New Roman" w:cs="Times New Roman"/>
          <w:bCs/>
          <w:sz w:val="24"/>
          <w:szCs w:val="24"/>
          <w:lang w:eastAsia="ru-RU"/>
        </w:rPr>
        <w:t>Текущий контроль знаний и умений можно осуществлять в форме различных видов опросов на занятиях, различных форм тестового контроля и др. Текущий контроль освоенных умений осуществляется в виде экспертной оценки результатов выполнения практических занятий.</w:t>
      </w:r>
    </w:p>
    <w:p w:rsidR="00AA5C48" w:rsidRPr="00AA5C48" w:rsidRDefault="00AA5C48" w:rsidP="00AA5C48">
      <w:pPr>
        <w:tabs>
          <w:tab w:val="left" w:pos="1701"/>
        </w:tabs>
        <w:spacing w:after="0" w:line="240" w:lineRule="auto"/>
        <w:ind w:left="709" w:firstLine="709"/>
        <w:jc w:val="both"/>
        <w:rPr>
          <w:rFonts w:ascii="Times New Roman" w:eastAsiaTheme="minorEastAsia" w:hAnsi="Times New Roman" w:cs="Times New Roman"/>
          <w:bCs/>
          <w:sz w:val="24"/>
          <w:szCs w:val="24"/>
          <w:lang w:eastAsia="ru-RU"/>
        </w:rPr>
      </w:pPr>
      <w:r w:rsidRPr="00AA5C48">
        <w:rPr>
          <w:rFonts w:ascii="Times New Roman" w:eastAsiaTheme="minorEastAsia" w:hAnsi="Times New Roman" w:cs="Times New Roman"/>
          <w:sz w:val="24"/>
          <w:szCs w:val="28"/>
          <w:lang w:eastAsia="ru-RU"/>
        </w:rPr>
        <w:t xml:space="preserve">Промежуточная аттестация обучающихся осуществляется в рамках освоения общепрофессионального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результатов обучения. </w:t>
      </w:r>
      <w:r w:rsidRPr="00AA5C48">
        <w:rPr>
          <w:rFonts w:ascii="Times New Roman" w:eastAsiaTheme="minorEastAsia" w:hAnsi="Times New Roman" w:cs="Times New Roman"/>
          <w:bCs/>
          <w:sz w:val="24"/>
          <w:szCs w:val="24"/>
          <w:lang w:eastAsia="ru-RU"/>
        </w:rPr>
        <w:t xml:space="preserve">Завершается освоение программы в рамках промежуточной аттестации экзаменом, включающем как оценку теоретических знаний, так и практических умений. </w:t>
      </w:r>
    </w:p>
    <w:p w:rsidR="00AA5C48" w:rsidRPr="00AA5C48" w:rsidRDefault="00AA5C48" w:rsidP="00AA5C48">
      <w:pPr>
        <w:tabs>
          <w:tab w:val="left" w:pos="1701"/>
        </w:tabs>
        <w:spacing w:after="0" w:line="240" w:lineRule="auto"/>
        <w:ind w:left="709" w:firstLine="709"/>
        <w:jc w:val="both"/>
        <w:rPr>
          <w:rFonts w:ascii="Times New Roman" w:eastAsiaTheme="minorEastAsia" w:hAnsi="Times New Roman" w:cs="Times New Roman"/>
          <w:bCs/>
          <w:sz w:val="24"/>
          <w:szCs w:val="24"/>
          <w:lang w:eastAsia="ru-RU"/>
        </w:rPr>
      </w:pPr>
      <w:r w:rsidRPr="00AA5C48">
        <w:rPr>
          <w:rFonts w:ascii="Times New Roman" w:eastAsiaTheme="minorEastAsia" w:hAnsi="Times New Roman" w:cs="Times New Roman"/>
          <w:bCs/>
          <w:sz w:val="24"/>
          <w:szCs w:val="24"/>
          <w:lang w:eastAsia="ru-RU"/>
        </w:rPr>
        <w:t>При реализации программы дисциплины могут проводиться консультации для обучающихся. Формы проведения консультаций (групповые, индивидуальные, письменные, устные) определяются образовательной организацией.</w:t>
      </w:r>
    </w:p>
    <w:p w:rsidR="00AA5C48" w:rsidRPr="00AA5C48" w:rsidRDefault="00AA5C48" w:rsidP="00AA5C48">
      <w:pPr>
        <w:tabs>
          <w:tab w:val="left" w:pos="1701"/>
        </w:tabs>
        <w:spacing w:after="0" w:line="240" w:lineRule="auto"/>
        <w:ind w:left="709" w:firstLine="709"/>
        <w:jc w:val="both"/>
        <w:rPr>
          <w:rFonts w:ascii="Times New Roman" w:eastAsiaTheme="minorEastAsia" w:hAnsi="Times New Roman" w:cs="Times New Roman"/>
          <w:sz w:val="24"/>
          <w:szCs w:val="28"/>
          <w:lang w:eastAsia="ru-RU"/>
        </w:rPr>
      </w:pPr>
      <w:r w:rsidRPr="00AA5C48">
        <w:rPr>
          <w:rFonts w:ascii="Times New Roman" w:eastAsiaTheme="minorEastAsia" w:hAnsi="Times New Roman" w:cs="Times New Roman"/>
          <w:sz w:val="24"/>
          <w:szCs w:val="28"/>
          <w:lang w:eastAsia="ru-RU"/>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AA5C48" w:rsidRPr="00AA5C48" w:rsidRDefault="00AA5C48" w:rsidP="00AA5C48">
      <w:pPr>
        <w:tabs>
          <w:tab w:val="left" w:pos="1701"/>
        </w:tabs>
        <w:spacing w:after="0" w:line="240" w:lineRule="auto"/>
        <w:ind w:left="709" w:firstLine="833"/>
        <w:jc w:val="both"/>
        <w:rPr>
          <w:rFonts w:ascii="Times New Roman" w:eastAsiaTheme="minorEastAsia" w:hAnsi="Times New Roman" w:cs="Times New Roman"/>
          <w:sz w:val="24"/>
          <w:szCs w:val="28"/>
          <w:lang w:eastAsia="ru-RU"/>
        </w:rPr>
      </w:pPr>
    </w:p>
    <w:p w:rsidR="00AA5C48" w:rsidRPr="00AA5C48" w:rsidRDefault="00AA5C48" w:rsidP="00AA5C48">
      <w:pPr>
        <w:tabs>
          <w:tab w:val="left" w:pos="1701"/>
        </w:tabs>
        <w:spacing w:after="0" w:line="240" w:lineRule="auto"/>
        <w:ind w:left="709"/>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t>3.4. Кадровое обеспечение образовательного процесса</w:t>
      </w:r>
    </w:p>
    <w:p w:rsidR="00AA5C48" w:rsidRPr="00AA5C48" w:rsidRDefault="00AA5C48" w:rsidP="00AA5C48">
      <w:pPr>
        <w:tabs>
          <w:tab w:val="left" w:pos="1701"/>
        </w:tabs>
        <w:spacing w:after="0" w:line="240" w:lineRule="auto"/>
        <w:ind w:left="709" w:firstLine="567"/>
        <w:jc w:val="both"/>
        <w:rPr>
          <w:rFonts w:ascii="Times New Roman" w:eastAsiaTheme="minorEastAsia" w:hAnsi="Times New Roman"/>
          <w:bCs/>
          <w:sz w:val="24"/>
          <w:szCs w:val="24"/>
          <w:lang w:eastAsia="ru-RU"/>
        </w:rPr>
      </w:pPr>
      <w:r w:rsidRPr="00AA5C48">
        <w:rPr>
          <w:rFonts w:ascii="Times New Roman" w:eastAsiaTheme="minorEastAsia" w:hAnsi="Times New Roman"/>
          <w:bCs/>
          <w:sz w:val="24"/>
          <w:szCs w:val="24"/>
          <w:lang w:eastAsia="ru-RU"/>
        </w:rPr>
        <w:t>Реализацию программы осуществляют педагогические работники образовательной организации, а также лица, привлекаемые к реализации образовательной программы на условиях гражданско-правового договора, имеющие образование, которое соответствует области профессиональной деятельности.</w:t>
      </w:r>
    </w:p>
    <w:p w:rsidR="00AA5C48" w:rsidRPr="00AA5C48" w:rsidRDefault="00AA5C48" w:rsidP="00AA5C48">
      <w:pPr>
        <w:tabs>
          <w:tab w:val="left" w:pos="1701"/>
        </w:tabs>
        <w:spacing w:after="0" w:line="240" w:lineRule="auto"/>
        <w:ind w:left="709" w:firstLine="567"/>
        <w:jc w:val="both"/>
        <w:rPr>
          <w:rFonts w:ascii="Times New Roman" w:eastAsiaTheme="minorEastAsia" w:hAnsi="Times New Roman" w:cs="Times New Roman"/>
          <w:b/>
          <w:i/>
          <w:sz w:val="24"/>
          <w:szCs w:val="24"/>
          <w:lang w:eastAsia="ru-RU"/>
        </w:rPr>
      </w:pPr>
      <w:r w:rsidRPr="00AA5C48">
        <w:rPr>
          <w:rFonts w:ascii="Times New Roman" w:eastAsiaTheme="minorEastAsia" w:hAnsi="Times New Roman"/>
          <w:bCs/>
          <w:sz w:val="24"/>
          <w:szCs w:val="24"/>
          <w:lang w:eastAsia="ru-RU"/>
        </w:rPr>
        <w:t>Педагогические работники, привлекаемые к реализации образовательной программы, получают дополнительное профессиональное образование по программам повышения квалификации не реже 1 раза в 3 года с учетом расширения спектра профессиональных компетенций.</w:t>
      </w:r>
    </w:p>
    <w:p w:rsidR="00AA5C48" w:rsidRPr="00AA5C48" w:rsidRDefault="00AA5C48" w:rsidP="00AA5C48">
      <w:pPr>
        <w:tabs>
          <w:tab w:val="left" w:pos="1701"/>
        </w:tabs>
        <w:spacing w:after="0" w:line="240" w:lineRule="auto"/>
        <w:ind w:left="709" w:firstLine="733"/>
        <w:rPr>
          <w:rFonts w:ascii="Times New Roman" w:eastAsiaTheme="minorEastAsia" w:hAnsi="Times New Roman" w:cs="Times New Roman"/>
          <w:b/>
          <w:i/>
          <w:sz w:val="24"/>
          <w:szCs w:val="24"/>
          <w:lang w:eastAsia="ru-RU"/>
        </w:rPr>
      </w:pPr>
    </w:p>
    <w:p w:rsidR="00AA5C48" w:rsidRPr="00AA5C48" w:rsidRDefault="00AA5C48" w:rsidP="00AA5C48">
      <w:pPr>
        <w:tabs>
          <w:tab w:val="left" w:pos="1701"/>
        </w:tabs>
        <w:spacing w:after="0" w:line="240" w:lineRule="auto"/>
        <w:ind w:left="709"/>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br w:type="page"/>
      </w:r>
    </w:p>
    <w:p w:rsidR="00AA5C48" w:rsidRPr="00AA5C48" w:rsidRDefault="00AA5C48" w:rsidP="00AA5C48">
      <w:pPr>
        <w:spacing w:after="200" w:line="276" w:lineRule="auto"/>
        <w:ind w:left="709" w:firstLine="567"/>
        <w:jc w:val="center"/>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lastRenderedPageBreak/>
        <w:t>4. КОНТРОЛЬ И ОЦЕНКА РЕЗУЛЬТАТОВ ОСВОЕНИЯ УЧЕБНОЙ ДИСЦИПЛИНЫ</w:t>
      </w:r>
    </w:p>
    <w:p w:rsidR="00AA5C48" w:rsidRPr="00AA5C48" w:rsidRDefault="00AA5C48" w:rsidP="00AA5C48">
      <w:pPr>
        <w:widowControl w:val="0"/>
        <w:suppressAutoHyphens/>
        <w:spacing w:after="0" w:line="240" w:lineRule="auto"/>
        <w:ind w:left="709" w:firstLine="567"/>
        <w:jc w:val="both"/>
        <w:rPr>
          <w:rFonts w:ascii="Times New Roman" w:eastAsiaTheme="minorEastAsia" w:hAnsi="Times New Roman"/>
          <w:sz w:val="24"/>
          <w:szCs w:val="24"/>
          <w:lang w:eastAsia="ru-RU"/>
        </w:rPr>
      </w:pPr>
    </w:p>
    <w:p w:rsidR="00AA5C48" w:rsidRPr="00AA5C48" w:rsidRDefault="00AA5C48" w:rsidP="00AA5C48">
      <w:pPr>
        <w:spacing w:after="200" w:line="276" w:lineRule="auto"/>
        <w:rPr>
          <w:rFonts w:eastAsiaTheme="minorEastAsia"/>
          <w:lang w:eastAsia="ru-RU"/>
        </w:rPr>
      </w:pPr>
    </w:p>
    <w:p w:rsidR="00DE3170" w:rsidRPr="00E756A1" w:rsidRDefault="00DE3170" w:rsidP="00DE3170">
      <w:pPr>
        <w:spacing w:after="200"/>
        <w:ind w:left="709" w:firstLine="567"/>
        <w:jc w:val="center"/>
        <w:rPr>
          <w:rFonts w:ascii="Times New Roman" w:eastAsiaTheme="minorEastAsia" w:hAnsi="Times New Roman" w:cs="Times New Roman"/>
          <w:b/>
          <w:sz w:val="24"/>
          <w:szCs w:val="24"/>
        </w:rPr>
      </w:pPr>
      <w:r w:rsidRPr="002C60ED">
        <w:rPr>
          <w:rFonts w:ascii="Times New Roman" w:hAnsi="Times New Roman" w:cs="Times New Roman"/>
          <w:b/>
          <w:sz w:val="24"/>
          <w:szCs w:val="24"/>
        </w:rPr>
        <w:t>ДИСЦИПЛИНЫ</w:t>
      </w:r>
    </w:p>
    <w:p w:rsidR="00DE3170" w:rsidRPr="00E756A1" w:rsidRDefault="00DE3170" w:rsidP="00DE3170">
      <w:pPr>
        <w:spacing w:after="0"/>
        <w:ind w:firstLine="709"/>
        <w:contextualSpacing/>
        <w:jc w:val="both"/>
        <w:rPr>
          <w:rFonts w:ascii="Times New Roman" w:eastAsia="Calibri" w:hAnsi="Times New Roman" w:cs="Times New Roman"/>
          <w:sz w:val="24"/>
          <w:szCs w:val="24"/>
        </w:rPr>
      </w:pPr>
      <w:r w:rsidRPr="00E756A1">
        <w:rPr>
          <w:rFonts w:ascii="Times New Roman" w:eastAsia="Calibri" w:hAnsi="Times New Roman" w:cs="Times New Roman"/>
          <w:b/>
          <w:sz w:val="24"/>
          <w:szCs w:val="24"/>
        </w:rPr>
        <w:t>Контроль</w:t>
      </w:r>
      <w:r w:rsidRPr="00E756A1">
        <w:rPr>
          <w:rFonts w:ascii="Times New Roman" w:eastAsia="Calibri" w:hAnsi="Times New Roman" w:cs="Times New Roman"/>
          <w:sz w:val="24"/>
          <w:szCs w:val="24"/>
        </w:rPr>
        <w:t xml:space="preserve"> </w:t>
      </w:r>
      <w:r w:rsidRPr="00E756A1">
        <w:rPr>
          <w:rFonts w:ascii="Times New Roman" w:eastAsia="Calibri" w:hAnsi="Times New Roman" w:cs="Times New Roman"/>
          <w:b/>
          <w:sz w:val="24"/>
          <w:szCs w:val="24"/>
        </w:rPr>
        <w:t>и оценка</w:t>
      </w:r>
      <w:r w:rsidRPr="00E756A1">
        <w:rPr>
          <w:rFonts w:ascii="Times New Roman" w:eastAsia="Calibri" w:hAnsi="Times New Roman" w:cs="Times New Roman"/>
          <w:sz w:val="24"/>
          <w:szCs w:val="24"/>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rsidR="00DE3170" w:rsidRPr="00E756A1" w:rsidRDefault="00DE3170" w:rsidP="00DE3170">
      <w:pPr>
        <w:spacing w:after="0"/>
        <w:contextualSpacing/>
        <w:jc w:val="both"/>
        <w:rPr>
          <w:rFonts w:ascii="Times New Roman" w:eastAsia="Calibri" w:hAnsi="Times New Roman" w:cs="Times New Roman"/>
          <w:sz w:val="24"/>
          <w:szCs w:val="24"/>
        </w:rPr>
      </w:pPr>
    </w:p>
    <w:tbl>
      <w:tblPr>
        <w:tblW w:w="9345" w:type="dxa"/>
        <w:tblInd w:w="4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0"/>
        <w:gridCol w:w="3010"/>
        <w:gridCol w:w="3575"/>
      </w:tblGrid>
      <w:tr w:rsidR="00DE3170" w:rsidRPr="00E756A1" w:rsidTr="00DE3170">
        <w:tc>
          <w:tcPr>
            <w:tcW w:w="276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Calibri" w:hAnsi="Times New Roman" w:cs="Times New Roman"/>
                <w:b/>
                <w:bCs/>
                <w:sz w:val="24"/>
                <w:szCs w:val="24"/>
              </w:rPr>
              <w:t>Общая/профессиональная компетенция</w:t>
            </w:r>
          </w:p>
        </w:tc>
        <w:tc>
          <w:tcPr>
            <w:tcW w:w="301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Calibri" w:hAnsi="Times New Roman" w:cs="Times New Roman"/>
                <w:b/>
                <w:bCs/>
                <w:sz w:val="24"/>
                <w:szCs w:val="24"/>
              </w:rPr>
              <w:t>Раздел/Тема</w:t>
            </w:r>
          </w:p>
        </w:tc>
        <w:tc>
          <w:tcPr>
            <w:tcW w:w="3575"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Calibri" w:hAnsi="Times New Roman" w:cs="Times New Roman"/>
                <w:b/>
                <w:bCs/>
                <w:sz w:val="24"/>
                <w:szCs w:val="24"/>
              </w:rPr>
              <w:t>Тип оценочных мероприятий</w:t>
            </w:r>
          </w:p>
        </w:tc>
      </w:tr>
      <w:tr w:rsidR="00DE3170" w:rsidRPr="00E756A1" w:rsidTr="00DE3170">
        <w:tc>
          <w:tcPr>
            <w:tcW w:w="276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ОК 01</w:t>
            </w:r>
          </w:p>
        </w:tc>
        <w:tc>
          <w:tcPr>
            <w:tcW w:w="301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rPr>
                <w:rFonts w:ascii="Times New Roman" w:eastAsia="Calibri" w:hAnsi="Times New Roman" w:cs="Times New Roman"/>
                <w:sz w:val="24"/>
                <w:szCs w:val="24"/>
              </w:rPr>
            </w:pPr>
            <w:r w:rsidRPr="00E756A1">
              <w:rPr>
                <w:rFonts w:ascii="Times New Roman" w:eastAsia="Calibri" w:hAnsi="Times New Roman" w:cs="Times New Roman"/>
                <w:sz w:val="24"/>
                <w:szCs w:val="24"/>
              </w:rPr>
              <w:t>Тема 1.6 Тема 1.9 Тема 3.5</w:t>
            </w:r>
          </w:p>
        </w:tc>
        <w:tc>
          <w:tcPr>
            <w:tcW w:w="3575" w:type="dxa"/>
            <w:vMerge w:val="restart"/>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Тестирование</w:t>
            </w:r>
          </w:p>
        </w:tc>
      </w:tr>
      <w:tr w:rsidR="00DE3170" w:rsidRPr="00E756A1" w:rsidTr="00DE3170">
        <w:tc>
          <w:tcPr>
            <w:tcW w:w="276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ОК 02</w:t>
            </w:r>
          </w:p>
        </w:tc>
        <w:tc>
          <w:tcPr>
            <w:tcW w:w="301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rPr>
                <w:rFonts w:ascii="Times New Roman" w:eastAsia="Calibri" w:hAnsi="Times New Roman" w:cs="Times New Roman"/>
                <w:sz w:val="24"/>
                <w:szCs w:val="24"/>
              </w:rPr>
            </w:pPr>
            <w:r w:rsidRPr="00E756A1">
              <w:rPr>
                <w:rFonts w:ascii="Times New Roman" w:eastAsia="Calibri" w:hAnsi="Times New Roman" w:cs="Times New Roman"/>
                <w:sz w:val="24"/>
                <w:szCs w:val="24"/>
              </w:rPr>
              <w:t>Тема 1.1 Тема 1.3 Тема 3.1 Тема 3.2 Тема 1.6 Тема 1.9</w:t>
            </w:r>
          </w:p>
        </w:tc>
        <w:tc>
          <w:tcPr>
            <w:tcW w:w="3575" w:type="dxa"/>
            <w:vMerge/>
            <w:tcBorders>
              <w:top w:val="single" w:sz="4" w:space="0" w:color="auto"/>
              <w:left w:val="single" w:sz="4" w:space="0" w:color="auto"/>
              <w:bottom w:val="single" w:sz="4" w:space="0" w:color="auto"/>
              <w:right w:val="single" w:sz="4" w:space="0" w:color="auto"/>
            </w:tcBorders>
            <w:vAlign w:val="center"/>
            <w:hideMark/>
          </w:tcPr>
          <w:p w:rsidR="00DE3170" w:rsidRPr="00E756A1" w:rsidRDefault="00DE3170" w:rsidP="002A4568">
            <w:pPr>
              <w:spacing w:after="0" w:line="256" w:lineRule="auto"/>
              <w:rPr>
                <w:rFonts w:ascii="Times New Roman" w:eastAsia="Calibri" w:hAnsi="Times New Roman" w:cs="Times New Roman"/>
                <w:sz w:val="24"/>
                <w:szCs w:val="24"/>
              </w:rPr>
            </w:pPr>
          </w:p>
        </w:tc>
      </w:tr>
      <w:tr w:rsidR="00DE3170" w:rsidRPr="00E756A1" w:rsidTr="00DE3170">
        <w:tc>
          <w:tcPr>
            <w:tcW w:w="276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ОК 01</w:t>
            </w:r>
          </w:p>
        </w:tc>
        <w:tc>
          <w:tcPr>
            <w:tcW w:w="301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rPr>
                <w:rFonts w:ascii="Times New Roman" w:eastAsia="Calibri" w:hAnsi="Times New Roman" w:cs="Times New Roman"/>
                <w:sz w:val="24"/>
                <w:szCs w:val="24"/>
              </w:rPr>
            </w:pPr>
            <w:r w:rsidRPr="00E756A1">
              <w:rPr>
                <w:rFonts w:ascii="Times New Roman" w:eastAsia="Calibri" w:hAnsi="Times New Roman" w:cs="Times New Roman"/>
                <w:sz w:val="24"/>
                <w:szCs w:val="24"/>
              </w:rPr>
              <w:t>Тема 1.7 Тема 1.8 Тема 2.2 Тема 3.4</w:t>
            </w:r>
          </w:p>
        </w:tc>
        <w:tc>
          <w:tcPr>
            <w:tcW w:w="3575" w:type="dxa"/>
            <w:vMerge w:val="restart"/>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Выполнение практических заданий</w:t>
            </w:r>
          </w:p>
        </w:tc>
      </w:tr>
      <w:tr w:rsidR="00DE3170" w:rsidRPr="00E756A1" w:rsidTr="00DE3170">
        <w:tc>
          <w:tcPr>
            <w:tcW w:w="276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ОК 02</w:t>
            </w:r>
          </w:p>
        </w:tc>
        <w:tc>
          <w:tcPr>
            <w:tcW w:w="301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rPr>
                <w:rFonts w:ascii="Times New Roman" w:eastAsia="Calibri" w:hAnsi="Times New Roman" w:cs="Times New Roman"/>
                <w:sz w:val="24"/>
                <w:szCs w:val="24"/>
              </w:rPr>
            </w:pPr>
            <w:r w:rsidRPr="00E756A1">
              <w:rPr>
                <w:rFonts w:ascii="Times New Roman" w:eastAsia="Calibri" w:hAnsi="Times New Roman" w:cs="Times New Roman"/>
                <w:sz w:val="24"/>
                <w:szCs w:val="24"/>
              </w:rPr>
              <w:t>Тема 1.2 Тема 1.4 Тема 1.5 Тема 2.1 Тема 2.3 Тема 2.4 Тема 2.5 Тема 2.6 Тема 2.7 Тема 3.3 Тема 1.7 Тема 1.8 Тема 2.2 Тема 3.6 Тема 3.7 Тема 3.8 Тема 3.9 Тема 3.10 Тема 3.11 Тема 3.12 Тема 3.13</w:t>
            </w:r>
          </w:p>
        </w:tc>
        <w:tc>
          <w:tcPr>
            <w:tcW w:w="3575" w:type="dxa"/>
            <w:vMerge/>
            <w:tcBorders>
              <w:top w:val="single" w:sz="4" w:space="0" w:color="auto"/>
              <w:left w:val="single" w:sz="4" w:space="0" w:color="auto"/>
              <w:bottom w:val="single" w:sz="4" w:space="0" w:color="auto"/>
              <w:right w:val="single" w:sz="4" w:space="0" w:color="auto"/>
            </w:tcBorders>
            <w:vAlign w:val="center"/>
            <w:hideMark/>
          </w:tcPr>
          <w:p w:rsidR="00DE3170" w:rsidRPr="00E756A1" w:rsidRDefault="00DE3170" w:rsidP="002A4568">
            <w:pPr>
              <w:spacing w:after="0" w:line="256" w:lineRule="auto"/>
              <w:rPr>
                <w:rFonts w:ascii="Times New Roman" w:eastAsia="Calibri" w:hAnsi="Times New Roman" w:cs="Times New Roman"/>
                <w:sz w:val="24"/>
                <w:szCs w:val="24"/>
              </w:rPr>
            </w:pPr>
          </w:p>
        </w:tc>
      </w:tr>
      <w:tr w:rsidR="00DE3170" w:rsidRPr="00E756A1" w:rsidTr="00DE3170">
        <w:trPr>
          <w:trHeight w:val="385"/>
        </w:trPr>
        <w:tc>
          <w:tcPr>
            <w:tcW w:w="276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Segoe UI" w:hAnsi="Times New Roman" w:cs="Times New Roman"/>
                <w:sz w:val="24"/>
                <w:szCs w:val="24"/>
              </w:rPr>
            </w:pPr>
            <w:r>
              <w:rPr>
                <w:rFonts w:ascii="Times New Roman" w:eastAsia="Segoe UI" w:hAnsi="Times New Roman" w:cs="Times New Roman"/>
                <w:sz w:val="24"/>
                <w:szCs w:val="24"/>
              </w:rPr>
              <w:t>ОК 02</w:t>
            </w:r>
          </w:p>
        </w:tc>
        <w:tc>
          <w:tcPr>
            <w:tcW w:w="301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Segoe UI" w:hAnsi="Times New Roman" w:cs="Times New Roman"/>
                <w:sz w:val="24"/>
                <w:szCs w:val="24"/>
              </w:rPr>
              <w:t>Прикладн</w:t>
            </w:r>
            <w:r w:rsidRPr="00E756A1">
              <w:rPr>
                <w:rFonts w:ascii="Times New Roman" w:eastAsia="Calibri" w:hAnsi="Times New Roman" w:cs="Times New Roman"/>
                <w:sz w:val="24"/>
                <w:szCs w:val="24"/>
              </w:rPr>
              <w:t xml:space="preserve">ые модули 1-2  </w:t>
            </w:r>
          </w:p>
        </w:tc>
        <w:tc>
          <w:tcPr>
            <w:tcW w:w="3575"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Segoe UI" w:hAnsi="Times New Roman" w:cs="Times New Roman"/>
                <w:sz w:val="24"/>
                <w:szCs w:val="24"/>
              </w:rPr>
              <w:t>Контрольн</w:t>
            </w:r>
            <w:r w:rsidRPr="00E756A1">
              <w:rPr>
                <w:rFonts w:ascii="Times New Roman" w:eastAsia="Calibri" w:hAnsi="Times New Roman" w:cs="Times New Roman"/>
                <w:sz w:val="24"/>
                <w:szCs w:val="24"/>
              </w:rPr>
              <w:t>ая работа</w:t>
            </w:r>
            <w:r w:rsidRPr="00E756A1">
              <w:rPr>
                <w:rFonts w:ascii="Times New Roman" w:eastAsia="Segoe UI" w:hAnsi="Times New Roman" w:cs="Times New Roman"/>
                <w:sz w:val="24"/>
                <w:szCs w:val="24"/>
              </w:rPr>
              <w:t xml:space="preserve"> </w:t>
            </w:r>
          </w:p>
        </w:tc>
      </w:tr>
      <w:tr w:rsidR="00DE3170" w:rsidRPr="00E756A1" w:rsidTr="00DE3170">
        <w:tc>
          <w:tcPr>
            <w:tcW w:w="276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Segoe UI" w:hAnsi="Times New Roman" w:cs="Times New Roman"/>
                <w:sz w:val="24"/>
                <w:szCs w:val="24"/>
              </w:rPr>
            </w:pPr>
            <w:r>
              <w:rPr>
                <w:rFonts w:ascii="Times New Roman" w:eastAsia="Segoe UI" w:hAnsi="Times New Roman" w:cs="Times New Roman"/>
                <w:sz w:val="24"/>
                <w:szCs w:val="24"/>
              </w:rPr>
              <w:t>ОК 02</w:t>
            </w:r>
          </w:p>
        </w:tc>
        <w:tc>
          <w:tcPr>
            <w:tcW w:w="301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Calibri" w:hAnsi="Times New Roman" w:cs="Times New Roman"/>
                <w:sz w:val="24"/>
                <w:szCs w:val="24"/>
              </w:rPr>
            </w:pPr>
            <w:r w:rsidRPr="00E756A1">
              <w:rPr>
                <w:rFonts w:ascii="Times New Roman" w:eastAsia="Segoe UI" w:hAnsi="Times New Roman" w:cs="Times New Roman"/>
                <w:sz w:val="24"/>
                <w:szCs w:val="24"/>
              </w:rPr>
              <w:t>Прикладные модули 2-8</w:t>
            </w:r>
            <w:r w:rsidRPr="00E756A1">
              <w:rPr>
                <w:rFonts w:ascii="Times New Roman" w:eastAsia="Calibri" w:hAnsi="Times New Roman" w:cs="Times New Roman"/>
                <w:sz w:val="24"/>
                <w:szCs w:val="24"/>
              </w:rPr>
              <w:t xml:space="preserve"> </w:t>
            </w:r>
          </w:p>
        </w:tc>
        <w:tc>
          <w:tcPr>
            <w:tcW w:w="3575"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Segoe UI" w:hAnsi="Times New Roman" w:cs="Times New Roman"/>
                <w:sz w:val="24"/>
                <w:szCs w:val="24"/>
              </w:rPr>
            </w:pPr>
            <w:r w:rsidRPr="00E756A1">
              <w:rPr>
                <w:rFonts w:ascii="Times New Roman" w:eastAsia="Segoe UI" w:hAnsi="Times New Roman" w:cs="Times New Roman"/>
                <w:sz w:val="24"/>
                <w:szCs w:val="24"/>
              </w:rPr>
              <w:t>Проект</w:t>
            </w:r>
            <w:r w:rsidRPr="00E756A1">
              <w:rPr>
                <w:rFonts w:ascii="Times New Roman" w:eastAsia="Calibri" w:hAnsi="Times New Roman" w:cs="Times New Roman"/>
                <w:sz w:val="24"/>
                <w:szCs w:val="24"/>
              </w:rPr>
              <w:t>ная работа</w:t>
            </w:r>
          </w:p>
        </w:tc>
      </w:tr>
      <w:tr w:rsidR="00DE3170" w:rsidRPr="00E756A1" w:rsidTr="00DE3170">
        <w:tc>
          <w:tcPr>
            <w:tcW w:w="276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Segoe UI" w:hAnsi="Times New Roman" w:cs="Times New Roman"/>
                <w:sz w:val="24"/>
                <w:szCs w:val="24"/>
              </w:rPr>
            </w:pPr>
            <w:r>
              <w:rPr>
                <w:rFonts w:ascii="Times New Roman" w:eastAsia="Segoe UI" w:hAnsi="Times New Roman" w:cs="Times New Roman"/>
                <w:sz w:val="24"/>
                <w:szCs w:val="24"/>
              </w:rPr>
              <w:t>ОК 01, ОК 02</w:t>
            </w:r>
          </w:p>
        </w:tc>
        <w:tc>
          <w:tcPr>
            <w:tcW w:w="3010"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Segoe UI" w:hAnsi="Times New Roman" w:cs="Times New Roman"/>
                <w:sz w:val="24"/>
                <w:szCs w:val="24"/>
              </w:rPr>
            </w:pPr>
            <w:r w:rsidRPr="00E756A1">
              <w:rPr>
                <w:rFonts w:ascii="Times New Roman" w:eastAsia="Segoe UI" w:hAnsi="Times New Roman" w:cs="Times New Roman"/>
                <w:sz w:val="24"/>
                <w:szCs w:val="24"/>
              </w:rPr>
              <w:t>Все модули</w:t>
            </w:r>
          </w:p>
        </w:tc>
        <w:tc>
          <w:tcPr>
            <w:tcW w:w="3575" w:type="dxa"/>
            <w:tcBorders>
              <w:top w:val="single" w:sz="4" w:space="0" w:color="auto"/>
              <w:left w:val="single" w:sz="4" w:space="0" w:color="auto"/>
              <w:bottom w:val="single" w:sz="4" w:space="0" w:color="auto"/>
              <w:right w:val="single" w:sz="4" w:space="0" w:color="auto"/>
            </w:tcBorders>
            <w:hideMark/>
          </w:tcPr>
          <w:p w:rsidR="00DE3170" w:rsidRPr="00E756A1" w:rsidRDefault="00DE3170" w:rsidP="002A4568">
            <w:pPr>
              <w:spacing w:after="0"/>
              <w:jc w:val="center"/>
              <w:rPr>
                <w:rFonts w:ascii="Times New Roman" w:eastAsia="Segoe UI" w:hAnsi="Times New Roman" w:cs="Times New Roman"/>
                <w:sz w:val="24"/>
                <w:szCs w:val="24"/>
              </w:rPr>
            </w:pPr>
            <w:r w:rsidRPr="00E756A1">
              <w:rPr>
                <w:rFonts w:ascii="Times New Roman" w:eastAsia="Calibri" w:hAnsi="Times New Roman" w:cs="Times New Roman"/>
                <w:sz w:val="24"/>
                <w:szCs w:val="24"/>
              </w:rPr>
              <w:t>Выполнение заданий дифференцированного зачета</w:t>
            </w:r>
          </w:p>
        </w:tc>
      </w:tr>
    </w:tbl>
    <w:p w:rsidR="00DE3170" w:rsidRPr="00E756A1" w:rsidRDefault="00DE3170" w:rsidP="00DE3170">
      <w:pPr>
        <w:widowControl w:val="0"/>
        <w:suppressAutoHyphens/>
        <w:spacing w:after="0" w:line="240" w:lineRule="auto"/>
        <w:jc w:val="both"/>
        <w:rPr>
          <w:rFonts w:ascii="Times New Roman" w:hAnsi="Times New Roman" w:cs="Times New Roman"/>
          <w:sz w:val="24"/>
          <w:szCs w:val="24"/>
        </w:rPr>
      </w:pPr>
    </w:p>
    <w:p w:rsidR="00603768" w:rsidRDefault="00603768"/>
    <w:sectPr w:rsidR="00603768" w:rsidSect="002A4568">
      <w:footerReference w:type="even" r:id="rId10"/>
      <w:footerReference w:type="default" r:id="rId11"/>
      <w:pgSz w:w="11906" w:h="16838"/>
      <w:pgMar w:top="1134" w:right="851" w:bottom="1134"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768E" w:rsidRDefault="0046768E">
      <w:pPr>
        <w:spacing w:after="0" w:line="240" w:lineRule="auto"/>
      </w:pPr>
      <w:r>
        <w:separator/>
      </w:r>
    </w:p>
  </w:endnote>
  <w:endnote w:type="continuationSeparator" w:id="0">
    <w:p w:rsidR="0046768E" w:rsidRDefault="004676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Schoolbook">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96391"/>
      <w:docPartObj>
        <w:docPartGallery w:val="Page Numbers (Bottom of Page)"/>
        <w:docPartUnique/>
      </w:docPartObj>
    </w:sdtPr>
    <w:sdtEndPr/>
    <w:sdtContent>
      <w:p w:rsidR="00EE250F" w:rsidRDefault="00EE250F">
        <w:pPr>
          <w:pStyle w:val="a3"/>
          <w:jc w:val="right"/>
        </w:pPr>
        <w:r>
          <w:fldChar w:fldCharType="begin"/>
        </w:r>
        <w:r>
          <w:instrText xml:space="preserve"> PAGE   \* MERGEFORMAT </w:instrText>
        </w:r>
        <w:r>
          <w:fldChar w:fldCharType="separate"/>
        </w:r>
        <w:r w:rsidR="0035047D">
          <w:rPr>
            <w:noProof/>
          </w:rPr>
          <w:t>12</w:t>
        </w:r>
        <w:r>
          <w:rPr>
            <w:noProof/>
          </w:rPr>
          <w:fldChar w:fldCharType="end"/>
        </w:r>
      </w:p>
    </w:sdtContent>
  </w:sdt>
  <w:p w:rsidR="00EE250F" w:rsidRDefault="00EE250F">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250F" w:rsidRDefault="00EE250F" w:rsidP="002A4568">
    <w:pPr>
      <w:pStyle w:val="a3"/>
      <w:framePr w:wrap="around" w:vAnchor="text" w:hAnchor="margin" w:xAlign="right" w:y="1"/>
      <w:rPr>
        <w:rStyle w:val="a5"/>
        <w:rFonts w:eastAsiaTheme="majorEastAsia"/>
      </w:rPr>
    </w:pPr>
    <w:r>
      <w:rPr>
        <w:rStyle w:val="a5"/>
        <w:rFonts w:eastAsiaTheme="majorEastAsia"/>
      </w:rPr>
      <w:fldChar w:fldCharType="begin"/>
    </w:r>
    <w:r>
      <w:rPr>
        <w:rStyle w:val="a5"/>
        <w:rFonts w:eastAsiaTheme="majorEastAsia"/>
      </w:rPr>
      <w:instrText xml:space="preserve">PAGE  </w:instrText>
    </w:r>
    <w:r>
      <w:rPr>
        <w:rStyle w:val="a5"/>
        <w:rFonts w:eastAsiaTheme="majorEastAsia"/>
      </w:rPr>
      <w:fldChar w:fldCharType="end"/>
    </w:r>
  </w:p>
  <w:p w:rsidR="00EE250F" w:rsidRDefault="00EE250F" w:rsidP="002A4568">
    <w:pPr>
      <w:pStyle w:val="a3"/>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250F" w:rsidRDefault="00EE250F">
    <w:pPr>
      <w:pStyle w:val="a3"/>
      <w:jc w:val="right"/>
    </w:pPr>
    <w:r>
      <w:fldChar w:fldCharType="begin"/>
    </w:r>
    <w:r>
      <w:instrText>PAGE   \* MERGEFORMAT</w:instrText>
    </w:r>
    <w:r>
      <w:fldChar w:fldCharType="separate"/>
    </w:r>
    <w:r w:rsidR="0035047D">
      <w:rPr>
        <w:noProof/>
      </w:rPr>
      <w:t>17</w:t>
    </w:r>
    <w:r>
      <w:rPr>
        <w:noProof/>
      </w:rPr>
      <w:fldChar w:fldCharType="end"/>
    </w:r>
  </w:p>
  <w:p w:rsidR="00EE250F" w:rsidRDefault="00EE250F" w:rsidP="002A4568">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768E" w:rsidRDefault="0046768E">
      <w:pPr>
        <w:spacing w:after="0" w:line="240" w:lineRule="auto"/>
      </w:pPr>
      <w:r>
        <w:separator/>
      </w:r>
    </w:p>
  </w:footnote>
  <w:footnote w:type="continuationSeparator" w:id="0">
    <w:p w:rsidR="0046768E" w:rsidRDefault="004676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67"/>
    <w:multiLevelType w:val="multilevel"/>
    <w:tmpl w:val="00000066"/>
    <w:lvl w:ilvl="0">
      <w:start w:val="1"/>
      <w:numFmt w:val="bullet"/>
      <w:lvlText w:val="•"/>
      <w:lvlJc w:val="left"/>
      <w:rPr>
        <w:rFonts w:ascii="Century Schoolbook" w:hAnsi="Century Schoolbook"/>
        <w:b w:val="0"/>
        <w:i w:val="0"/>
        <w:smallCaps w:val="0"/>
        <w:strike w:val="0"/>
        <w:color w:val="000000"/>
        <w:spacing w:val="4"/>
        <w:w w:val="100"/>
        <w:position w:val="0"/>
        <w:sz w:val="19"/>
        <w:u w:val="none"/>
      </w:rPr>
    </w:lvl>
    <w:lvl w:ilvl="1">
      <w:start w:val="1"/>
      <w:numFmt w:val="bullet"/>
      <w:lvlText w:val="•"/>
      <w:lvlJc w:val="left"/>
      <w:rPr>
        <w:rFonts w:ascii="Century Schoolbook" w:hAnsi="Century Schoolbook"/>
        <w:b w:val="0"/>
        <w:i w:val="0"/>
        <w:smallCaps w:val="0"/>
        <w:strike w:val="0"/>
        <w:color w:val="000000"/>
        <w:spacing w:val="4"/>
        <w:w w:val="100"/>
        <w:position w:val="0"/>
        <w:sz w:val="19"/>
        <w:u w:val="none"/>
      </w:rPr>
    </w:lvl>
    <w:lvl w:ilvl="2">
      <w:start w:val="1"/>
      <w:numFmt w:val="bullet"/>
      <w:lvlText w:val="•"/>
      <w:lvlJc w:val="left"/>
      <w:rPr>
        <w:rFonts w:ascii="Century Schoolbook" w:hAnsi="Century Schoolbook"/>
        <w:b w:val="0"/>
        <w:i w:val="0"/>
        <w:smallCaps w:val="0"/>
        <w:strike w:val="0"/>
        <w:color w:val="000000"/>
        <w:spacing w:val="4"/>
        <w:w w:val="100"/>
        <w:position w:val="0"/>
        <w:sz w:val="19"/>
        <w:u w:val="none"/>
      </w:rPr>
    </w:lvl>
    <w:lvl w:ilvl="3">
      <w:start w:val="1"/>
      <w:numFmt w:val="bullet"/>
      <w:lvlText w:val="•"/>
      <w:lvlJc w:val="left"/>
      <w:rPr>
        <w:rFonts w:ascii="Century Schoolbook" w:hAnsi="Century Schoolbook"/>
        <w:b w:val="0"/>
        <w:i w:val="0"/>
        <w:smallCaps w:val="0"/>
        <w:strike w:val="0"/>
        <w:color w:val="000000"/>
        <w:spacing w:val="4"/>
        <w:w w:val="100"/>
        <w:position w:val="0"/>
        <w:sz w:val="19"/>
        <w:u w:val="none"/>
      </w:rPr>
    </w:lvl>
    <w:lvl w:ilvl="4">
      <w:start w:val="1"/>
      <w:numFmt w:val="bullet"/>
      <w:lvlText w:val="•"/>
      <w:lvlJc w:val="left"/>
      <w:rPr>
        <w:rFonts w:ascii="Century Schoolbook" w:hAnsi="Century Schoolbook"/>
        <w:b w:val="0"/>
        <w:i w:val="0"/>
        <w:smallCaps w:val="0"/>
        <w:strike w:val="0"/>
        <w:color w:val="000000"/>
        <w:spacing w:val="4"/>
        <w:w w:val="100"/>
        <w:position w:val="0"/>
        <w:sz w:val="19"/>
        <w:u w:val="none"/>
      </w:rPr>
    </w:lvl>
    <w:lvl w:ilvl="5">
      <w:start w:val="1"/>
      <w:numFmt w:val="bullet"/>
      <w:lvlText w:val="•"/>
      <w:lvlJc w:val="left"/>
      <w:rPr>
        <w:rFonts w:ascii="Century Schoolbook" w:hAnsi="Century Schoolbook"/>
        <w:b w:val="0"/>
        <w:i w:val="0"/>
        <w:smallCaps w:val="0"/>
        <w:strike w:val="0"/>
        <w:color w:val="000000"/>
        <w:spacing w:val="4"/>
        <w:w w:val="100"/>
        <w:position w:val="0"/>
        <w:sz w:val="19"/>
        <w:u w:val="none"/>
      </w:rPr>
    </w:lvl>
    <w:lvl w:ilvl="6">
      <w:start w:val="1"/>
      <w:numFmt w:val="bullet"/>
      <w:lvlText w:val="•"/>
      <w:lvlJc w:val="left"/>
      <w:rPr>
        <w:rFonts w:ascii="Century Schoolbook" w:hAnsi="Century Schoolbook"/>
        <w:b w:val="0"/>
        <w:i w:val="0"/>
        <w:smallCaps w:val="0"/>
        <w:strike w:val="0"/>
        <w:color w:val="000000"/>
        <w:spacing w:val="4"/>
        <w:w w:val="100"/>
        <w:position w:val="0"/>
        <w:sz w:val="19"/>
        <w:u w:val="none"/>
      </w:rPr>
    </w:lvl>
    <w:lvl w:ilvl="7">
      <w:start w:val="1"/>
      <w:numFmt w:val="bullet"/>
      <w:lvlText w:val="•"/>
      <w:lvlJc w:val="left"/>
      <w:rPr>
        <w:rFonts w:ascii="Century Schoolbook" w:hAnsi="Century Schoolbook"/>
        <w:b w:val="0"/>
        <w:i w:val="0"/>
        <w:smallCaps w:val="0"/>
        <w:strike w:val="0"/>
        <w:color w:val="000000"/>
        <w:spacing w:val="4"/>
        <w:w w:val="100"/>
        <w:position w:val="0"/>
        <w:sz w:val="19"/>
        <w:u w:val="none"/>
      </w:rPr>
    </w:lvl>
    <w:lvl w:ilvl="8">
      <w:start w:val="1"/>
      <w:numFmt w:val="bullet"/>
      <w:lvlText w:val="•"/>
      <w:lvlJc w:val="left"/>
      <w:rPr>
        <w:rFonts w:ascii="Century Schoolbook" w:hAnsi="Century Schoolbook"/>
        <w:b w:val="0"/>
        <w:i w:val="0"/>
        <w:smallCaps w:val="0"/>
        <w:strike w:val="0"/>
        <w:color w:val="000000"/>
        <w:spacing w:val="4"/>
        <w:w w:val="100"/>
        <w:position w:val="0"/>
        <w:sz w:val="19"/>
        <w:u w:val="none"/>
      </w:rPr>
    </w:lvl>
  </w:abstractNum>
  <w:abstractNum w:abstractNumId="1" w15:restartNumberingAfterBreak="0">
    <w:nsid w:val="00000069"/>
    <w:multiLevelType w:val="multilevel"/>
    <w:tmpl w:val="00000068"/>
    <w:lvl w:ilvl="0">
      <w:start w:val="1"/>
      <w:numFmt w:val="bullet"/>
      <w:lvlText w:val="-"/>
      <w:lvlJc w:val="left"/>
      <w:rPr>
        <w:rFonts w:ascii="Century Schoolbook" w:hAnsi="Century Schoolbook"/>
        <w:b w:val="0"/>
        <w:i w:val="0"/>
        <w:smallCaps w:val="0"/>
        <w:strike w:val="0"/>
        <w:color w:val="000000"/>
        <w:spacing w:val="4"/>
        <w:w w:val="100"/>
        <w:position w:val="0"/>
        <w:sz w:val="19"/>
        <w:u w:val="none"/>
      </w:rPr>
    </w:lvl>
    <w:lvl w:ilvl="1">
      <w:start w:val="1"/>
      <w:numFmt w:val="bullet"/>
      <w:lvlText w:val="-"/>
      <w:lvlJc w:val="left"/>
      <w:rPr>
        <w:rFonts w:ascii="Century Schoolbook" w:hAnsi="Century Schoolbook"/>
        <w:b w:val="0"/>
        <w:i w:val="0"/>
        <w:smallCaps w:val="0"/>
        <w:strike w:val="0"/>
        <w:color w:val="000000"/>
        <w:spacing w:val="4"/>
        <w:w w:val="100"/>
        <w:position w:val="0"/>
        <w:sz w:val="19"/>
        <w:u w:val="none"/>
      </w:rPr>
    </w:lvl>
    <w:lvl w:ilvl="2">
      <w:start w:val="1"/>
      <w:numFmt w:val="bullet"/>
      <w:lvlText w:val="-"/>
      <w:lvlJc w:val="left"/>
      <w:rPr>
        <w:rFonts w:ascii="Century Schoolbook" w:hAnsi="Century Schoolbook"/>
        <w:b w:val="0"/>
        <w:i w:val="0"/>
        <w:smallCaps w:val="0"/>
        <w:strike w:val="0"/>
        <w:color w:val="000000"/>
        <w:spacing w:val="4"/>
        <w:w w:val="100"/>
        <w:position w:val="0"/>
        <w:sz w:val="19"/>
        <w:u w:val="none"/>
      </w:rPr>
    </w:lvl>
    <w:lvl w:ilvl="3">
      <w:start w:val="1"/>
      <w:numFmt w:val="bullet"/>
      <w:lvlText w:val="-"/>
      <w:lvlJc w:val="left"/>
      <w:rPr>
        <w:rFonts w:ascii="Century Schoolbook" w:hAnsi="Century Schoolbook"/>
        <w:b w:val="0"/>
        <w:i w:val="0"/>
        <w:smallCaps w:val="0"/>
        <w:strike w:val="0"/>
        <w:color w:val="000000"/>
        <w:spacing w:val="4"/>
        <w:w w:val="100"/>
        <w:position w:val="0"/>
        <w:sz w:val="19"/>
        <w:u w:val="none"/>
      </w:rPr>
    </w:lvl>
    <w:lvl w:ilvl="4">
      <w:start w:val="1"/>
      <w:numFmt w:val="bullet"/>
      <w:lvlText w:val="-"/>
      <w:lvlJc w:val="left"/>
      <w:rPr>
        <w:rFonts w:ascii="Century Schoolbook" w:hAnsi="Century Schoolbook"/>
        <w:b w:val="0"/>
        <w:i w:val="0"/>
        <w:smallCaps w:val="0"/>
        <w:strike w:val="0"/>
        <w:color w:val="000000"/>
        <w:spacing w:val="4"/>
        <w:w w:val="100"/>
        <w:position w:val="0"/>
        <w:sz w:val="19"/>
        <w:u w:val="none"/>
      </w:rPr>
    </w:lvl>
    <w:lvl w:ilvl="5">
      <w:start w:val="1"/>
      <w:numFmt w:val="bullet"/>
      <w:lvlText w:val="-"/>
      <w:lvlJc w:val="left"/>
      <w:rPr>
        <w:rFonts w:ascii="Century Schoolbook" w:hAnsi="Century Schoolbook"/>
        <w:b w:val="0"/>
        <w:i w:val="0"/>
        <w:smallCaps w:val="0"/>
        <w:strike w:val="0"/>
        <w:color w:val="000000"/>
        <w:spacing w:val="4"/>
        <w:w w:val="100"/>
        <w:position w:val="0"/>
        <w:sz w:val="19"/>
        <w:u w:val="none"/>
      </w:rPr>
    </w:lvl>
    <w:lvl w:ilvl="6">
      <w:start w:val="1"/>
      <w:numFmt w:val="bullet"/>
      <w:lvlText w:val="-"/>
      <w:lvlJc w:val="left"/>
      <w:rPr>
        <w:rFonts w:ascii="Century Schoolbook" w:hAnsi="Century Schoolbook"/>
        <w:b w:val="0"/>
        <w:i w:val="0"/>
        <w:smallCaps w:val="0"/>
        <w:strike w:val="0"/>
        <w:color w:val="000000"/>
        <w:spacing w:val="4"/>
        <w:w w:val="100"/>
        <w:position w:val="0"/>
        <w:sz w:val="19"/>
        <w:u w:val="none"/>
      </w:rPr>
    </w:lvl>
    <w:lvl w:ilvl="7">
      <w:start w:val="1"/>
      <w:numFmt w:val="bullet"/>
      <w:lvlText w:val="-"/>
      <w:lvlJc w:val="left"/>
      <w:rPr>
        <w:rFonts w:ascii="Century Schoolbook" w:hAnsi="Century Schoolbook"/>
        <w:b w:val="0"/>
        <w:i w:val="0"/>
        <w:smallCaps w:val="0"/>
        <w:strike w:val="0"/>
        <w:color w:val="000000"/>
        <w:spacing w:val="4"/>
        <w:w w:val="100"/>
        <w:position w:val="0"/>
        <w:sz w:val="19"/>
        <w:u w:val="none"/>
      </w:rPr>
    </w:lvl>
    <w:lvl w:ilvl="8">
      <w:start w:val="1"/>
      <w:numFmt w:val="bullet"/>
      <w:lvlText w:val="-"/>
      <w:lvlJc w:val="left"/>
      <w:rPr>
        <w:rFonts w:ascii="Century Schoolbook" w:hAnsi="Century Schoolbook"/>
        <w:b w:val="0"/>
        <w:i w:val="0"/>
        <w:smallCaps w:val="0"/>
        <w:strike w:val="0"/>
        <w:color w:val="000000"/>
        <w:spacing w:val="4"/>
        <w:w w:val="100"/>
        <w:position w:val="0"/>
        <w:sz w:val="19"/>
        <w:u w:val="none"/>
      </w:rPr>
    </w:lvl>
  </w:abstractNum>
  <w:abstractNum w:abstractNumId="2" w15:restartNumberingAfterBreak="0">
    <w:nsid w:val="0F630822"/>
    <w:multiLevelType w:val="multilevel"/>
    <w:tmpl w:val="CB2E4954"/>
    <w:lvl w:ilvl="0">
      <w:start w:val="1"/>
      <w:numFmt w:val="decimal"/>
      <w:lvlText w:val="%1."/>
      <w:lvlJc w:val="left"/>
      <w:rPr>
        <w:rFonts w:ascii="Times New Roman" w:eastAsia="Arial Unicode MS"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9A0AB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1E47B7B"/>
    <w:multiLevelType w:val="hybridMultilevel"/>
    <w:tmpl w:val="FD7E5434"/>
    <w:lvl w:ilvl="0" w:tplc="E160D7F0">
      <w:start w:val="1"/>
      <w:numFmt w:val="decimal"/>
      <w:lvlText w:val="%1."/>
      <w:lvlJc w:val="left"/>
      <w:pPr>
        <w:tabs>
          <w:tab w:val="num" w:pos="644"/>
        </w:tabs>
        <w:ind w:left="644" w:hanging="360"/>
      </w:pPr>
      <w:rPr>
        <w:rFonts w:hint="default"/>
        <w:b w:val="0"/>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 w15:restartNumberingAfterBreak="0">
    <w:nsid w:val="1F803B07"/>
    <w:multiLevelType w:val="hybridMultilevel"/>
    <w:tmpl w:val="9566D9C8"/>
    <w:lvl w:ilvl="0" w:tplc="0419000F">
      <w:start w:val="1"/>
      <w:numFmt w:val="decimal"/>
      <w:lvlText w:val="%1."/>
      <w:lvlJc w:val="left"/>
      <w:pPr>
        <w:ind w:left="149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1B26BC3"/>
    <w:multiLevelType w:val="hybridMultilevel"/>
    <w:tmpl w:val="E30CF5CA"/>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15:restartNumberingAfterBreak="0">
    <w:nsid w:val="22246E9D"/>
    <w:multiLevelType w:val="hybridMultilevel"/>
    <w:tmpl w:val="B66CCE00"/>
    <w:lvl w:ilvl="0" w:tplc="0419000F">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8" w15:restartNumberingAfterBreak="0">
    <w:nsid w:val="25671276"/>
    <w:multiLevelType w:val="hybridMultilevel"/>
    <w:tmpl w:val="4456E3F2"/>
    <w:lvl w:ilvl="0" w:tplc="04190001">
      <w:start w:val="1"/>
      <w:numFmt w:val="decimal"/>
      <w:lvlText w:val="%1."/>
      <w:lvlJc w:val="left"/>
      <w:pPr>
        <w:tabs>
          <w:tab w:val="num" w:pos="1353"/>
        </w:tabs>
        <w:ind w:left="1353"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9" w15:restartNumberingAfterBreak="0">
    <w:nsid w:val="270F1B90"/>
    <w:multiLevelType w:val="hybridMultilevel"/>
    <w:tmpl w:val="3F343ACC"/>
    <w:lvl w:ilvl="0" w:tplc="04AA4610">
      <w:start w:val="1"/>
      <w:numFmt w:val="decimal"/>
      <w:lvlText w:val="%1)"/>
      <w:lvlJc w:val="left"/>
      <w:pPr>
        <w:ind w:left="163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2AE9683E"/>
    <w:multiLevelType w:val="multilevel"/>
    <w:tmpl w:val="B1408846"/>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54A0F61"/>
    <w:multiLevelType w:val="hybridMultilevel"/>
    <w:tmpl w:val="494663D4"/>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DAF26CF"/>
    <w:multiLevelType w:val="multilevel"/>
    <w:tmpl w:val="DB7A854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F776B43"/>
    <w:multiLevelType w:val="hybridMultilevel"/>
    <w:tmpl w:val="600636F8"/>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112183A"/>
    <w:multiLevelType w:val="hybridMultilevel"/>
    <w:tmpl w:val="0E18F55A"/>
    <w:lvl w:ilvl="0" w:tplc="D2D4A9F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15:restartNumberingAfterBreak="0">
    <w:nsid w:val="41B02EDA"/>
    <w:multiLevelType w:val="hybridMultilevel"/>
    <w:tmpl w:val="16BC8188"/>
    <w:lvl w:ilvl="0" w:tplc="05B0B45A">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6D802E2"/>
    <w:multiLevelType w:val="hybridMultilevel"/>
    <w:tmpl w:val="24FEA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CD25AB4"/>
    <w:multiLevelType w:val="hybridMultilevel"/>
    <w:tmpl w:val="284C6B52"/>
    <w:lvl w:ilvl="0" w:tplc="A448CBC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7202BBD"/>
    <w:multiLevelType w:val="hybridMultilevel"/>
    <w:tmpl w:val="B61C03EC"/>
    <w:lvl w:ilvl="0" w:tplc="F192147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8BB3CF9"/>
    <w:multiLevelType w:val="hybridMultilevel"/>
    <w:tmpl w:val="C3EE1FBA"/>
    <w:lvl w:ilvl="0" w:tplc="04190001">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20" w15:restartNumberingAfterBreak="0">
    <w:nsid w:val="595D1388"/>
    <w:multiLevelType w:val="hybridMultilevel"/>
    <w:tmpl w:val="2DC417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9C3582F"/>
    <w:multiLevelType w:val="multilevel"/>
    <w:tmpl w:val="40B25872"/>
    <w:lvl w:ilvl="0">
      <w:start w:val="2"/>
      <w:numFmt w:val="decimal"/>
      <w:lvlText w:val="%1."/>
      <w:lvlJc w:val="left"/>
      <w:pPr>
        <w:ind w:left="360" w:hanging="360"/>
      </w:pPr>
      <w:rPr>
        <w:rFonts w:hint="default"/>
        <w:color w:val="auto"/>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2" w15:restartNumberingAfterBreak="0">
    <w:nsid w:val="604E613A"/>
    <w:multiLevelType w:val="hybridMultilevel"/>
    <w:tmpl w:val="633E9F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6A5BAE"/>
    <w:multiLevelType w:val="hybridMultilevel"/>
    <w:tmpl w:val="B0E4B40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3A741DC"/>
    <w:multiLevelType w:val="hybridMultilevel"/>
    <w:tmpl w:val="AF4694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9C21388"/>
    <w:multiLevelType w:val="hybridMultilevel"/>
    <w:tmpl w:val="1282580A"/>
    <w:lvl w:ilvl="0" w:tplc="F454D75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6DB51419"/>
    <w:multiLevelType w:val="multilevel"/>
    <w:tmpl w:val="D8B0869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2160" w:hanging="1800"/>
      </w:pPr>
      <w:rPr>
        <w:rFonts w:hint="default"/>
        <w:i w:val="0"/>
      </w:rPr>
    </w:lvl>
  </w:abstractNum>
  <w:abstractNum w:abstractNumId="27" w15:restartNumberingAfterBreak="0">
    <w:nsid w:val="6DEF3D3E"/>
    <w:multiLevelType w:val="hybridMultilevel"/>
    <w:tmpl w:val="72B28F9C"/>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22E0D0E"/>
    <w:multiLevelType w:val="hybridMultilevel"/>
    <w:tmpl w:val="F2F2D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444149D"/>
    <w:multiLevelType w:val="hybridMultilevel"/>
    <w:tmpl w:val="E316578A"/>
    <w:lvl w:ilvl="0" w:tplc="3D94D14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64472A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74C695A"/>
    <w:multiLevelType w:val="hybridMultilevel"/>
    <w:tmpl w:val="E370BCF4"/>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19"/>
  </w:num>
  <w:num w:numId="3">
    <w:abstractNumId w:val="8"/>
  </w:num>
  <w:num w:numId="4">
    <w:abstractNumId w:val="14"/>
  </w:num>
  <w:num w:numId="5">
    <w:abstractNumId w:val="7"/>
  </w:num>
  <w:num w:numId="6">
    <w:abstractNumId w:val="26"/>
  </w:num>
  <w:num w:numId="7">
    <w:abstractNumId w:val="3"/>
  </w:num>
  <w:num w:numId="8">
    <w:abstractNumId w:val="30"/>
  </w:num>
  <w:num w:numId="9">
    <w:abstractNumId w:val="12"/>
  </w:num>
  <w:num w:numId="10">
    <w:abstractNumId w:val="25"/>
  </w:num>
  <w:num w:numId="11">
    <w:abstractNumId w:val="15"/>
  </w:num>
  <w:num w:numId="12">
    <w:abstractNumId w:val="10"/>
  </w:num>
  <w:num w:numId="13">
    <w:abstractNumId w:val="23"/>
  </w:num>
  <w:num w:numId="14">
    <w:abstractNumId w:val="0"/>
  </w:num>
  <w:num w:numId="15">
    <w:abstractNumId w:val="31"/>
  </w:num>
  <w:num w:numId="16">
    <w:abstractNumId w:val="13"/>
  </w:num>
  <w:num w:numId="17">
    <w:abstractNumId w:val="29"/>
  </w:num>
  <w:num w:numId="18">
    <w:abstractNumId w:val="21"/>
  </w:num>
  <w:num w:numId="19">
    <w:abstractNumId w:val="16"/>
  </w:num>
  <w:num w:numId="20">
    <w:abstractNumId w:val="20"/>
  </w:num>
  <w:num w:numId="21">
    <w:abstractNumId w:val="22"/>
  </w:num>
  <w:num w:numId="22">
    <w:abstractNumId w:val="17"/>
  </w:num>
  <w:num w:numId="23">
    <w:abstractNumId w:val="18"/>
  </w:num>
  <w:num w:numId="24">
    <w:abstractNumId w:val="28"/>
  </w:num>
  <w:num w:numId="25">
    <w:abstractNumId w:val="6"/>
  </w:num>
  <w:num w:numId="26">
    <w:abstractNumId w:val="27"/>
  </w:num>
  <w:num w:numId="27">
    <w:abstractNumId w:val="11"/>
  </w:num>
  <w:num w:numId="28">
    <w:abstractNumId w:val="24"/>
  </w:num>
  <w:num w:numId="29">
    <w:abstractNumId w:val="5"/>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7"/>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C48"/>
    <w:rsid w:val="00021353"/>
    <w:rsid w:val="00043E36"/>
    <w:rsid w:val="0004473B"/>
    <w:rsid w:val="00066386"/>
    <w:rsid w:val="00092B0C"/>
    <w:rsid w:val="000A62D1"/>
    <w:rsid w:val="00156A71"/>
    <w:rsid w:val="001947E1"/>
    <w:rsid w:val="001B5150"/>
    <w:rsid w:val="001C2D40"/>
    <w:rsid w:val="00217473"/>
    <w:rsid w:val="002A4568"/>
    <w:rsid w:val="002D6823"/>
    <w:rsid w:val="00311DEA"/>
    <w:rsid w:val="00326EC5"/>
    <w:rsid w:val="0035047D"/>
    <w:rsid w:val="00355413"/>
    <w:rsid w:val="003A52EE"/>
    <w:rsid w:val="003A5F8A"/>
    <w:rsid w:val="003D513B"/>
    <w:rsid w:val="003E29BE"/>
    <w:rsid w:val="0046768E"/>
    <w:rsid w:val="00496AF6"/>
    <w:rsid w:val="004B5C27"/>
    <w:rsid w:val="005A59A8"/>
    <w:rsid w:val="005B6D8C"/>
    <w:rsid w:val="005E0328"/>
    <w:rsid w:val="005E3F50"/>
    <w:rsid w:val="00603768"/>
    <w:rsid w:val="00610C74"/>
    <w:rsid w:val="006140C1"/>
    <w:rsid w:val="0062150C"/>
    <w:rsid w:val="006C001C"/>
    <w:rsid w:val="006D571F"/>
    <w:rsid w:val="006F0310"/>
    <w:rsid w:val="006F44C1"/>
    <w:rsid w:val="00714D2F"/>
    <w:rsid w:val="007247EF"/>
    <w:rsid w:val="00810E90"/>
    <w:rsid w:val="0082423F"/>
    <w:rsid w:val="00840A4E"/>
    <w:rsid w:val="008856C2"/>
    <w:rsid w:val="008B496D"/>
    <w:rsid w:val="008D44D5"/>
    <w:rsid w:val="00952C42"/>
    <w:rsid w:val="009655B3"/>
    <w:rsid w:val="00A06757"/>
    <w:rsid w:val="00A66468"/>
    <w:rsid w:val="00A916E8"/>
    <w:rsid w:val="00AA5C48"/>
    <w:rsid w:val="00AC7466"/>
    <w:rsid w:val="00B142E9"/>
    <w:rsid w:val="00B3525B"/>
    <w:rsid w:val="00B812CA"/>
    <w:rsid w:val="00B94F14"/>
    <w:rsid w:val="00BF7AF4"/>
    <w:rsid w:val="00C2388D"/>
    <w:rsid w:val="00C57B28"/>
    <w:rsid w:val="00C71CA0"/>
    <w:rsid w:val="00C733DA"/>
    <w:rsid w:val="00CB16AB"/>
    <w:rsid w:val="00CE3FBB"/>
    <w:rsid w:val="00D24313"/>
    <w:rsid w:val="00D3220C"/>
    <w:rsid w:val="00D33B69"/>
    <w:rsid w:val="00DC0FD8"/>
    <w:rsid w:val="00DE3170"/>
    <w:rsid w:val="00E72D45"/>
    <w:rsid w:val="00EA728D"/>
    <w:rsid w:val="00EE250F"/>
    <w:rsid w:val="00FB0DF0"/>
    <w:rsid w:val="00FC5CBD"/>
    <w:rsid w:val="00FD24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F0DF4"/>
  <w15:chartTrackingRefBased/>
  <w15:docId w15:val="{D03CBE80-AB40-43EE-89B3-D6FFD70C4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AA5C48"/>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AA5C48"/>
    <w:pPr>
      <w:keepNext/>
      <w:keepLines/>
      <w:spacing w:before="40" w:after="0" w:line="276" w:lineRule="auto"/>
      <w:outlineLvl w:val="1"/>
    </w:pPr>
    <w:rPr>
      <w:rFonts w:asciiTheme="majorHAnsi" w:eastAsiaTheme="majorEastAsia" w:hAnsiTheme="majorHAnsi" w:cstheme="majorBidi"/>
      <w:color w:val="2E74B5" w:themeColor="accent1" w:themeShade="BF"/>
      <w:sz w:val="26"/>
      <w:szCs w:val="26"/>
      <w:lang w:eastAsia="ru-RU"/>
    </w:rPr>
  </w:style>
  <w:style w:type="paragraph" w:styleId="3">
    <w:name w:val="heading 3"/>
    <w:basedOn w:val="a"/>
    <w:next w:val="a"/>
    <w:link w:val="30"/>
    <w:uiPriority w:val="9"/>
    <w:semiHidden/>
    <w:unhideWhenUsed/>
    <w:qFormat/>
    <w:rsid w:val="00AA5C48"/>
    <w:pPr>
      <w:keepNext/>
      <w:keepLines/>
      <w:spacing w:before="40" w:after="0" w:line="276" w:lineRule="auto"/>
      <w:outlineLvl w:val="2"/>
    </w:pPr>
    <w:rPr>
      <w:rFonts w:asciiTheme="majorHAnsi" w:eastAsiaTheme="majorEastAsia" w:hAnsiTheme="majorHAnsi" w:cstheme="majorBidi"/>
      <w:color w:val="1F4D78" w:themeColor="accent1" w:themeShade="7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A5C48"/>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AA5C48"/>
    <w:rPr>
      <w:rFonts w:asciiTheme="majorHAnsi" w:eastAsiaTheme="majorEastAsia" w:hAnsiTheme="majorHAnsi" w:cstheme="majorBidi"/>
      <w:color w:val="2E74B5" w:themeColor="accent1" w:themeShade="BF"/>
      <w:sz w:val="26"/>
      <w:szCs w:val="26"/>
      <w:lang w:eastAsia="ru-RU"/>
    </w:rPr>
  </w:style>
  <w:style w:type="character" w:customStyle="1" w:styleId="30">
    <w:name w:val="Заголовок 3 Знак"/>
    <w:basedOn w:val="a0"/>
    <w:link w:val="3"/>
    <w:uiPriority w:val="9"/>
    <w:semiHidden/>
    <w:rsid w:val="00AA5C48"/>
    <w:rPr>
      <w:rFonts w:asciiTheme="majorHAnsi" w:eastAsiaTheme="majorEastAsia" w:hAnsiTheme="majorHAnsi" w:cstheme="majorBidi"/>
      <w:color w:val="1F4D78" w:themeColor="accent1" w:themeShade="7F"/>
      <w:sz w:val="24"/>
      <w:szCs w:val="24"/>
      <w:lang w:eastAsia="ru-RU"/>
    </w:rPr>
  </w:style>
  <w:style w:type="numbering" w:customStyle="1" w:styleId="11">
    <w:name w:val="Нет списка1"/>
    <w:next w:val="a2"/>
    <w:uiPriority w:val="99"/>
    <w:semiHidden/>
    <w:unhideWhenUsed/>
    <w:rsid w:val="00AA5C48"/>
  </w:style>
  <w:style w:type="paragraph" w:styleId="a3">
    <w:name w:val="footer"/>
    <w:aliases w:val="Нижний колонтитул Знак Знак Знак,Нижний колонтитул1,Нижний колонтитул Знак Знак"/>
    <w:basedOn w:val="a"/>
    <w:link w:val="a4"/>
    <w:uiPriority w:val="99"/>
    <w:rsid w:val="00AA5C48"/>
    <w:pPr>
      <w:tabs>
        <w:tab w:val="center" w:pos="4677"/>
        <w:tab w:val="right" w:pos="9355"/>
      </w:tabs>
      <w:spacing w:before="120" w:after="12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aliases w:val="Нижний колонтитул Знак Знак Знак Знак,Нижний колонтитул1 Знак,Нижний колонтитул Знак Знак Знак1"/>
    <w:basedOn w:val="a0"/>
    <w:link w:val="a3"/>
    <w:uiPriority w:val="99"/>
    <w:rsid w:val="00AA5C48"/>
    <w:rPr>
      <w:rFonts w:ascii="Times New Roman" w:eastAsia="Times New Roman" w:hAnsi="Times New Roman" w:cs="Times New Roman"/>
      <w:sz w:val="24"/>
      <w:szCs w:val="24"/>
      <w:lang w:eastAsia="ru-RU"/>
    </w:rPr>
  </w:style>
  <w:style w:type="character" w:styleId="a5">
    <w:name w:val="page number"/>
    <w:basedOn w:val="a0"/>
    <w:rsid w:val="00AA5C48"/>
  </w:style>
  <w:style w:type="paragraph" w:styleId="a6">
    <w:name w:val="footnote text"/>
    <w:basedOn w:val="a"/>
    <w:link w:val="a7"/>
    <w:uiPriority w:val="99"/>
    <w:rsid w:val="00AA5C48"/>
    <w:pPr>
      <w:spacing w:after="0" w:line="240" w:lineRule="auto"/>
    </w:pPr>
    <w:rPr>
      <w:rFonts w:ascii="Times New Roman" w:eastAsia="Times New Roman" w:hAnsi="Times New Roman" w:cs="Times New Roman"/>
      <w:sz w:val="20"/>
      <w:szCs w:val="20"/>
      <w:lang w:val="en-US" w:eastAsia="ru-RU"/>
    </w:rPr>
  </w:style>
  <w:style w:type="character" w:customStyle="1" w:styleId="a7">
    <w:name w:val="Текст сноски Знак"/>
    <w:basedOn w:val="a0"/>
    <w:link w:val="a6"/>
    <w:uiPriority w:val="99"/>
    <w:rsid w:val="00AA5C48"/>
    <w:rPr>
      <w:rFonts w:ascii="Times New Roman" w:eastAsia="Times New Roman" w:hAnsi="Times New Roman" w:cs="Times New Roman"/>
      <w:sz w:val="20"/>
      <w:szCs w:val="20"/>
      <w:lang w:val="en-US" w:eastAsia="ru-RU"/>
    </w:rPr>
  </w:style>
  <w:style w:type="character" w:styleId="a8">
    <w:name w:val="footnote reference"/>
    <w:uiPriority w:val="99"/>
    <w:rsid w:val="00AA5C48"/>
    <w:rPr>
      <w:vertAlign w:val="superscript"/>
    </w:rPr>
  </w:style>
  <w:style w:type="paragraph" w:styleId="a9">
    <w:name w:val="Balloon Text"/>
    <w:basedOn w:val="a"/>
    <w:link w:val="aa"/>
    <w:uiPriority w:val="99"/>
    <w:semiHidden/>
    <w:unhideWhenUsed/>
    <w:rsid w:val="00AA5C48"/>
    <w:pPr>
      <w:spacing w:after="0" w:line="240" w:lineRule="auto"/>
    </w:pPr>
    <w:rPr>
      <w:rFonts w:ascii="Tahoma" w:eastAsiaTheme="minorEastAsia" w:hAnsi="Tahoma" w:cs="Tahoma"/>
      <w:sz w:val="16"/>
      <w:szCs w:val="16"/>
      <w:lang w:eastAsia="ru-RU"/>
    </w:rPr>
  </w:style>
  <w:style w:type="character" w:customStyle="1" w:styleId="aa">
    <w:name w:val="Текст выноски Знак"/>
    <w:basedOn w:val="a0"/>
    <w:link w:val="a9"/>
    <w:uiPriority w:val="99"/>
    <w:semiHidden/>
    <w:rsid w:val="00AA5C48"/>
    <w:rPr>
      <w:rFonts w:ascii="Tahoma" w:eastAsiaTheme="minorEastAsia" w:hAnsi="Tahoma" w:cs="Tahoma"/>
      <w:sz w:val="16"/>
      <w:szCs w:val="16"/>
      <w:lang w:eastAsia="ru-RU"/>
    </w:rPr>
  </w:style>
  <w:style w:type="table" w:styleId="ab">
    <w:name w:val="Table Grid"/>
    <w:basedOn w:val="a1"/>
    <w:uiPriority w:val="59"/>
    <w:rsid w:val="00AA5C48"/>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odytext2">
    <w:name w:val="Body text (2)_"/>
    <w:basedOn w:val="a0"/>
    <w:link w:val="Bodytext20"/>
    <w:rsid w:val="00AA5C48"/>
    <w:rPr>
      <w:rFonts w:ascii="Times New Roman" w:eastAsia="Times New Roman" w:hAnsi="Times New Roman" w:cs="Times New Roman"/>
      <w:shd w:val="clear" w:color="auto" w:fill="FFFFFF"/>
    </w:rPr>
  </w:style>
  <w:style w:type="character" w:customStyle="1" w:styleId="Bodytext212ptItalic">
    <w:name w:val="Body text (2) + 12 pt;Italic"/>
    <w:basedOn w:val="Bodytext2"/>
    <w:rsid w:val="00AA5C48"/>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paragraph" w:customStyle="1" w:styleId="Bodytext20">
    <w:name w:val="Body text (2)"/>
    <w:basedOn w:val="a"/>
    <w:link w:val="Bodytext2"/>
    <w:rsid w:val="00AA5C48"/>
    <w:pPr>
      <w:widowControl w:val="0"/>
      <w:shd w:val="clear" w:color="auto" w:fill="FFFFFF"/>
      <w:spacing w:after="0" w:line="312" w:lineRule="exact"/>
      <w:ind w:hanging="380"/>
      <w:jc w:val="center"/>
    </w:pPr>
    <w:rPr>
      <w:rFonts w:ascii="Times New Roman" w:eastAsia="Times New Roman" w:hAnsi="Times New Roman" w:cs="Times New Roman"/>
    </w:rPr>
  </w:style>
  <w:style w:type="character" w:customStyle="1" w:styleId="Bodytext212pt">
    <w:name w:val="Body text (2) + 12 pt"/>
    <w:aliases w:val="Italic"/>
    <w:basedOn w:val="Bodytext2"/>
    <w:rsid w:val="00AA5C48"/>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character" w:customStyle="1" w:styleId="Bodytext3">
    <w:name w:val="Body text (3)_"/>
    <w:basedOn w:val="a0"/>
    <w:link w:val="Bodytext30"/>
    <w:rsid w:val="00AA5C48"/>
    <w:rPr>
      <w:rFonts w:ascii="Times New Roman" w:eastAsia="Times New Roman" w:hAnsi="Times New Roman" w:cs="Times New Roman"/>
      <w:i/>
      <w:iCs/>
      <w:shd w:val="clear" w:color="auto" w:fill="FFFFFF"/>
    </w:rPr>
  </w:style>
  <w:style w:type="character" w:customStyle="1" w:styleId="Tablecaption">
    <w:name w:val="Table caption_"/>
    <w:basedOn w:val="a0"/>
    <w:link w:val="Tablecaption0"/>
    <w:rsid w:val="00AA5C48"/>
    <w:rPr>
      <w:rFonts w:ascii="Times New Roman" w:eastAsia="Times New Roman" w:hAnsi="Times New Roman" w:cs="Times New Roman"/>
      <w:i/>
      <w:iCs/>
      <w:shd w:val="clear" w:color="auto" w:fill="FFFFFF"/>
    </w:rPr>
  </w:style>
  <w:style w:type="character" w:customStyle="1" w:styleId="Bodytext212ptBold">
    <w:name w:val="Body text (2) + 12 pt;Bold"/>
    <w:basedOn w:val="Bodytext2"/>
    <w:rsid w:val="00AA5C48"/>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Bodytext30">
    <w:name w:val="Body text (3)"/>
    <w:basedOn w:val="a"/>
    <w:link w:val="Bodytext3"/>
    <w:rsid w:val="00AA5C48"/>
    <w:pPr>
      <w:widowControl w:val="0"/>
      <w:shd w:val="clear" w:color="auto" w:fill="FFFFFF"/>
      <w:spacing w:after="0" w:line="0" w:lineRule="atLeast"/>
      <w:ind w:hanging="340"/>
    </w:pPr>
    <w:rPr>
      <w:rFonts w:ascii="Times New Roman" w:eastAsia="Times New Roman" w:hAnsi="Times New Roman" w:cs="Times New Roman"/>
      <w:i/>
      <w:iCs/>
    </w:rPr>
  </w:style>
  <w:style w:type="paragraph" w:customStyle="1" w:styleId="Tablecaption0">
    <w:name w:val="Table caption"/>
    <w:basedOn w:val="a"/>
    <w:link w:val="Tablecaption"/>
    <w:rsid w:val="00AA5C48"/>
    <w:pPr>
      <w:widowControl w:val="0"/>
      <w:shd w:val="clear" w:color="auto" w:fill="FFFFFF"/>
      <w:spacing w:after="0" w:line="0" w:lineRule="atLeast"/>
    </w:pPr>
    <w:rPr>
      <w:rFonts w:ascii="Times New Roman" w:eastAsia="Times New Roman" w:hAnsi="Times New Roman" w:cs="Times New Roman"/>
      <w:i/>
      <w:iCs/>
    </w:rPr>
  </w:style>
  <w:style w:type="character" w:styleId="ac">
    <w:name w:val="Hyperlink"/>
    <w:uiPriority w:val="99"/>
    <w:rsid w:val="00AA5C48"/>
    <w:rPr>
      <w:color w:val="0000FF"/>
      <w:u w:val="single"/>
    </w:rPr>
  </w:style>
  <w:style w:type="paragraph" w:styleId="ad">
    <w:name w:val="Body Text"/>
    <w:basedOn w:val="a"/>
    <w:link w:val="ae"/>
    <w:rsid w:val="00AA5C48"/>
    <w:pPr>
      <w:spacing w:after="120" w:line="240" w:lineRule="auto"/>
    </w:pPr>
    <w:rPr>
      <w:rFonts w:ascii="Times New Roman" w:eastAsia="Times New Roman" w:hAnsi="Times New Roman" w:cs="Times New Roman"/>
      <w:sz w:val="24"/>
      <w:szCs w:val="24"/>
      <w:lang w:eastAsia="ru-RU"/>
    </w:rPr>
  </w:style>
  <w:style w:type="character" w:customStyle="1" w:styleId="ae">
    <w:name w:val="Основной текст Знак"/>
    <w:basedOn w:val="a0"/>
    <w:link w:val="ad"/>
    <w:rsid w:val="00AA5C48"/>
    <w:rPr>
      <w:rFonts w:ascii="Times New Roman" w:eastAsia="Times New Roman" w:hAnsi="Times New Roman" w:cs="Times New Roman"/>
      <w:sz w:val="24"/>
      <w:szCs w:val="24"/>
      <w:lang w:eastAsia="ru-RU"/>
    </w:rPr>
  </w:style>
  <w:style w:type="character" w:customStyle="1" w:styleId="af">
    <w:name w:val="Основной текст_"/>
    <w:basedOn w:val="a0"/>
    <w:link w:val="31"/>
    <w:rsid w:val="00AA5C48"/>
    <w:rPr>
      <w:rFonts w:ascii="Century Schoolbook" w:eastAsia="Century Schoolbook" w:hAnsi="Century Schoolbook" w:cs="Century Schoolbook"/>
      <w:spacing w:val="4"/>
      <w:sz w:val="19"/>
      <w:szCs w:val="19"/>
      <w:shd w:val="clear" w:color="auto" w:fill="FFFFFF"/>
    </w:rPr>
  </w:style>
  <w:style w:type="paragraph" w:customStyle="1" w:styleId="31">
    <w:name w:val="Основной текст3"/>
    <w:basedOn w:val="a"/>
    <w:link w:val="af"/>
    <w:rsid w:val="00AA5C48"/>
    <w:pPr>
      <w:widowControl w:val="0"/>
      <w:shd w:val="clear" w:color="auto" w:fill="FFFFFF"/>
      <w:spacing w:after="1680" w:line="221" w:lineRule="exact"/>
      <w:ind w:hanging="500"/>
    </w:pPr>
    <w:rPr>
      <w:rFonts w:ascii="Century Schoolbook" w:eastAsia="Century Schoolbook" w:hAnsi="Century Schoolbook" w:cs="Century Schoolbook"/>
      <w:spacing w:val="4"/>
      <w:sz w:val="19"/>
      <w:szCs w:val="19"/>
    </w:rPr>
  </w:style>
  <w:style w:type="paragraph" w:styleId="af0">
    <w:name w:val="List Paragraph"/>
    <w:basedOn w:val="a"/>
    <w:uiPriority w:val="34"/>
    <w:qFormat/>
    <w:rsid w:val="00AA5C48"/>
    <w:pPr>
      <w:spacing w:after="0" w:line="240" w:lineRule="auto"/>
      <w:ind w:left="720"/>
      <w:contextualSpacing/>
    </w:pPr>
    <w:rPr>
      <w:rFonts w:ascii="Times New Roman" w:eastAsia="Times New Roman" w:hAnsi="Times New Roman" w:cs="Times New Roman"/>
      <w:sz w:val="24"/>
      <w:szCs w:val="24"/>
      <w:lang w:eastAsia="ru-RU"/>
    </w:rPr>
  </w:style>
  <w:style w:type="paragraph" w:styleId="af1">
    <w:name w:val="header"/>
    <w:basedOn w:val="a"/>
    <w:link w:val="af2"/>
    <w:uiPriority w:val="99"/>
    <w:unhideWhenUsed/>
    <w:rsid w:val="00AA5C48"/>
    <w:pPr>
      <w:tabs>
        <w:tab w:val="center" w:pos="4677"/>
        <w:tab w:val="right" w:pos="9355"/>
      </w:tabs>
      <w:spacing w:after="0" w:line="240" w:lineRule="auto"/>
    </w:pPr>
    <w:rPr>
      <w:rFonts w:eastAsiaTheme="minorEastAsia"/>
      <w:lang w:eastAsia="ru-RU"/>
    </w:rPr>
  </w:style>
  <w:style w:type="character" w:customStyle="1" w:styleId="af2">
    <w:name w:val="Верхний колонтитул Знак"/>
    <w:basedOn w:val="a0"/>
    <w:link w:val="af1"/>
    <w:uiPriority w:val="99"/>
    <w:rsid w:val="00AA5C48"/>
    <w:rPr>
      <w:rFonts w:eastAsiaTheme="minorEastAsia"/>
      <w:lang w:eastAsia="ru-RU"/>
    </w:rPr>
  </w:style>
  <w:style w:type="paragraph" w:customStyle="1" w:styleId="ConsPlusNormal">
    <w:name w:val="ConsPlusNormal"/>
    <w:rsid w:val="00AA5C4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AA5C48"/>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s1">
    <w:name w:val="s_1"/>
    <w:basedOn w:val="a"/>
    <w:rsid w:val="00AA5C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
    <w:name w:val="Основной текст (4)_"/>
    <w:basedOn w:val="a0"/>
    <w:link w:val="40"/>
    <w:uiPriority w:val="99"/>
    <w:locked/>
    <w:rsid w:val="00AA5C48"/>
    <w:rPr>
      <w:rFonts w:ascii="Century Schoolbook" w:hAnsi="Century Schoolbook" w:cs="Century Schoolbook"/>
      <w:i/>
      <w:iCs/>
      <w:spacing w:val="6"/>
      <w:sz w:val="19"/>
      <w:szCs w:val="19"/>
      <w:shd w:val="clear" w:color="auto" w:fill="FFFFFF"/>
    </w:rPr>
  </w:style>
  <w:style w:type="character" w:customStyle="1" w:styleId="81">
    <w:name w:val="Основной текст + 81"/>
    <w:aliases w:val="5 pt4,Полужирный4,Курсив4,Интервал 0 pt6"/>
    <w:basedOn w:val="a0"/>
    <w:uiPriority w:val="99"/>
    <w:rsid w:val="00AA5C48"/>
    <w:rPr>
      <w:rFonts w:ascii="Century Schoolbook" w:hAnsi="Century Schoolbook" w:cs="Century Schoolbook"/>
      <w:b/>
      <w:bCs/>
      <w:i/>
      <w:iCs/>
      <w:spacing w:val="5"/>
      <w:sz w:val="17"/>
      <w:szCs w:val="17"/>
      <w:u w:val="none"/>
    </w:rPr>
  </w:style>
  <w:style w:type="character" w:customStyle="1" w:styleId="481">
    <w:name w:val="Основной текст (4) + 81"/>
    <w:aliases w:val="5 pt3,Полужирный3,Интервал 0 pt5"/>
    <w:basedOn w:val="4"/>
    <w:uiPriority w:val="99"/>
    <w:rsid w:val="00AA5C48"/>
    <w:rPr>
      <w:rFonts w:ascii="Century Schoolbook" w:hAnsi="Century Schoolbook" w:cs="Century Schoolbook"/>
      <w:b/>
      <w:bCs/>
      <w:i/>
      <w:iCs/>
      <w:spacing w:val="5"/>
      <w:sz w:val="17"/>
      <w:szCs w:val="17"/>
      <w:shd w:val="clear" w:color="auto" w:fill="FFFFFF"/>
    </w:rPr>
  </w:style>
  <w:style w:type="paragraph" w:customStyle="1" w:styleId="40">
    <w:name w:val="Основной текст (4)"/>
    <w:basedOn w:val="a"/>
    <w:link w:val="4"/>
    <w:uiPriority w:val="99"/>
    <w:rsid w:val="00AA5C48"/>
    <w:pPr>
      <w:widowControl w:val="0"/>
      <w:shd w:val="clear" w:color="auto" w:fill="FFFFFF"/>
      <w:spacing w:before="720" w:after="300" w:line="259" w:lineRule="exact"/>
      <w:jc w:val="center"/>
    </w:pPr>
    <w:rPr>
      <w:rFonts w:ascii="Century Schoolbook" w:hAnsi="Century Schoolbook" w:cs="Century Schoolbook"/>
      <w:i/>
      <w:iCs/>
      <w:spacing w:val="6"/>
      <w:sz w:val="19"/>
      <w:szCs w:val="19"/>
    </w:rPr>
  </w:style>
  <w:style w:type="character" w:customStyle="1" w:styleId="42">
    <w:name w:val="Основной текст (4) + Не курсив2"/>
    <w:aliases w:val="Интервал 0 pt63"/>
    <w:basedOn w:val="4"/>
    <w:uiPriority w:val="99"/>
    <w:rsid w:val="00AA5C48"/>
    <w:rPr>
      <w:rFonts w:ascii="Century Schoolbook" w:hAnsi="Century Schoolbook" w:cs="Century Schoolbook"/>
      <w:i w:val="0"/>
      <w:iCs w:val="0"/>
      <w:spacing w:val="4"/>
      <w:sz w:val="19"/>
      <w:szCs w:val="19"/>
      <w:u w:val="none"/>
      <w:shd w:val="clear" w:color="auto" w:fill="FFFFFF"/>
    </w:rPr>
  </w:style>
  <w:style w:type="paragraph" w:styleId="af3">
    <w:name w:val="Normal (Web)"/>
    <w:basedOn w:val="a"/>
    <w:uiPriority w:val="99"/>
    <w:semiHidden/>
    <w:unhideWhenUsed/>
    <w:rsid w:val="0035047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1468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znanium.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693</TotalTime>
  <Pages>17</Pages>
  <Words>4162</Words>
  <Characters>23730</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52</cp:revision>
  <cp:lastPrinted>2023-10-03T06:06:00Z</cp:lastPrinted>
  <dcterms:created xsi:type="dcterms:W3CDTF">2023-09-13T07:01:00Z</dcterms:created>
  <dcterms:modified xsi:type="dcterms:W3CDTF">2025-10-08T07:58:00Z</dcterms:modified>
</cp:coreProperties>
</file>